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6F6" w:rsidRPr="00011B29" w:rsidRDefault="001806F6" w:rsidP="001806F6">
      <w:pPr>
        <w:pStyle w:val="a3"/>
        <w:rPr>
          <w:b/>
          <w:sz w:val="24"/>
          <w:szCs w:val="24"/>
        </w:rPr>
      </w:pPr>
    </w:p>
    <w:p w:rsidR="001806F6" w:rsidRPr="00011B29" w:rsidRDefault="001C377C" w:rsidP="001806F6">
      <w:pPr>
        <w:pStyle w:val="a3"/>
        <w:rPr>
          <w:b/>
          <w:sz w:val="24"/>
          <w:szCs w:val="24"/>
        </w:rPr>
      </w:pPr>
      <w:r w:rsidRPr="00011B29"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1270</wp:posOffset>
            </wp:positionV>
            <wp:extent cx="464820" cy="640080"/>
            <wp:effectExtent l="19050" t="0" r="0" b="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6F6" w:rsidRPr="00011B29" w:rsidRDefault="001806F6" w:rsidP="001806F6">
      <w:pPr>
        <w:pStyle w:val="a3"/>
        <w:rPr>
          <w:b/>
          <w:sz w:val="24"/>
          <w:szCs w:val="24"/>
        </w:rPr>
      </w:pPr>
    </w:p>
    <w:p w:rsidR="001806F6" w:rsidRPr="00011B29" w:rsidRDefault="001806F6" w:rsidP="001806F6">
      <w:pPr>
        <w:pStyle w:val="a3"/>
        <w:rPr>
          <w:b/>
          <w:sz w:val="24"/>
          <w:szCs w:val="24"/>
        </w:rPr>
      </w:pPr>
    </w:p>
    <w:p w:rsidR="00FA6CD1" w:rsidRPr="00011B29" w:rsidRDefault="00FA6CD1" w:rsidP="001806F6">
      <w:pPr>
        <w:pStyle w:val="a3"/>
        <w:rPr>
          <w:b/>
          <w:sz w:val="24"/>
          <w:szCs w:val="24"/>
        </w:rPr>
      </w:pPr>
    </w:p>
    <w:p w:rsidR="00011B29" w:rsidRPr="00011B29" w:rsidRDefault="00011B29" w:rsidP="001806F6">
      <w:pPr>
        <w:pStyle w:val="a3"/>
        <w:rPr>
          <w:b/>
          <w:sz w:val="24"/>
          <w:szCs w:val="24"/>
        </w:rPr>
      </w:pPr>
    </w:p>
    <w:p w:rsidR="001806F6" w:rsidRPr="00011B29" w:rsidRDefault="001806F6" w:rsidP="001806F6">
      <w:pPr>
        <w:jc w:val="center"/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>ЛУБЕНСЬКА МІСЬКА РАДА</w:t>
      </w:r>
    </w:p>
    <w:p w:rsidR="001806F6" w:rsidRPr="00011B29" w:rsidRDefault="001806F6" w:rsidP="001806F6">
      <w:pPr>
        <w:jc w:val="center"/>
        <w:rPr>
          <w:b/>
          <w:lang w:val="uk-UA"/>
        </w:rPr>
      </w:pPr>
      <w:r w:rsidRPr="00011B29">
        <w:rPr>
          <w:b/>
          <w:lang w:val="uk-UA"/>
        </w:rPr>
        <w:t>ПОЛТАВСЬКОЇ ОБЛАСТІ</w:t>
      </w:r>
    </w:p>
    <w:p w:rsidR="001806F6" w:rsidRPr="00011B29" w:rsidRDefault="001806F6" w:rsidP="001806F6">
      <w:pPr>
        <w:jc w:val="center"/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 (</w:t>
      </w:r>
      <w:r w:rsidR="00C55108" w:rsidRPr="00011B29">
        <w:rPr>
          <w:b/>
          <w:color w:val="000000" w:themeColor="text1"/>
          <w:sz w:val="28"/>
          <w:szCs w:val="28"/>
          <w:lang w:val="uk-UA"/>
        </w:rPr>
        <w:t xml:space="preserve">сорок </w:t>
      </w:r>
      <w:r w:rsidR="0020669F" w:rsidRPr="00011B29">
        <w:rPr>
          <w:b/>
          <w:color w:val="000000" w:themeColor="text1"/>
          <w:sz w:val="28"/>
          <w:szCs w:val="28"/>
          <w:lang w:val="uk-UA"/>
        </w:rPr>
        <w:t xml:space="preserve">сьома </w:t>
      </w:r>
      <w:r w:rsidRPr="00011B29">
        <w:rPr>
          <w:b/>
          <w:color w:val="000000" w:themeColor="text1"/>
          <w:sz w:val="28"/>
          <w:szCs w:val="28"/>
          <w:lang w:val="uk-UA"/>
        </w:rPr>
        <w:t>сесія</w:t>
      </w:r>
      <w:r w:rsidRPr="00011B29">
        <w:rPr>
          <w:b/>
          <w:sz w:val="28"/>
          <w:szCs w:val="28"/>
          <w:lang w:val="uk-UA"/>
        </w:rPr>
        <w:t xml:space="preserve"> </w:t>
      </w:r>
      <w:r w:rsidR="00C94003" w:rsidRPr="00011B29">
        <w:rPr>
          <w:b/>
          <w:sz w:val="28"/>
          <w:szCs w:val="28"/>
          <w:lang w:val="uk-UA"/>
        </w:rPr>
        <w:t>сьомого</w:t>
      </w:r>
      <w:r w:rsidRPr="00011B29">
        <w:rPr>
          <w:b/>
          <w:sz w:val="28"/>
          <w:szCs w:val="28"/>
          <w:lang w:val="uk-UA"/>
        </w:rPr>
        <w:t xml:space="preserve"> скликання)</w:t>
      </w:r>
    </w:p>
    <w:p w:rsidR="001806F6" w:rsidRPr="00011B29" w:rsidRDefault="001806F6" w:rsidP="001806F6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1806F6" w:rsidRPr="00011B29" w:rsidRDefault="001806F6" w:rsidP="001806F6">
      <w:pPr>
        <w:shd w:val="clear" w:color="auto" w:fill="FFFFFF"/>
        <w:ind w:left="2160" w:right="2268"/>
        <w:jc w:val="center"/>
        <w:rPr>
          <w:lang w:val="uk-UA"/>
        </w:rPr>
      </w:pPr>
      <w:r w:rsidRPr="00011B29">
        <w:rPr>
          <w:b/>
          <w:bCs/>
          <w:spacing w:val="72"/>
          <w:sz w:val="28"/>
          <w:szCs w:val="28"/>
          <w:lang w:val="uk-UA"/>
        </w:rPr>
        <w:t>РІШЕННЯ</w:t>
      </w:r>
    </w:p>
    <w:p w:rsidR="00675F9A" w:rsidRPr="00011B29" w:rsidRDefault="0020669F" w:rsidP="00675F9A">
      <w:pPr>
        <w:rPr>
          <w:sz w:val="28"/>
          <w:szCs w:val="28"/>
          <w:lang w:val="uk-UA"/>
        </w:rPr>
      </w:pPr>
      <w:r w:rsidRPr="00011B29">
        <w:rPr>
          <w:color w:val="000000" w:themeColor="text1"/>
          <w:sz w:val="28"/>
          <w:szCs w:val="28"/>
          <w:lang w:val="uk-UA"/>
        </w:rPr>
        <w:t>10</w:t>
      </w:r>
      <w:r w:rsidR="000A2FE9" w:rsidRPr="00011B29">
        <w:rPr>
          <w:color w:val="000000" w:themeColor="text1"/>
          <w:sz w:val="28"/>
          <w:szCs w:val="28"/>
          <w:lang w:val="uk-UA"/>
        </w:rPr>
        <w:t xml:space="preserve"> </w:t>
      </w:r>
      <w:r w:rsidR="000A2FE9" w:rsidRPr="00011B29">
        <w:rPr>
          <w:sz w:val="28"/>
          <w:szCs w:val="28"/>
          <w:lang w:val="uk-UA"/>
        </w:rPr>
        <w:t xml:space="preserve">жовтня </w:t>
      </w:r>
      <w:r w:rsidR="00675F9A" w:rsidRPr="00011B29">
        <w:rPr>
          <w:sz w:val="28"/>
          <w:szCs w:val="28"/>
          <w:lang w:val="uk-UA"/>
        </w:rPr>
        <w:t>201</w:t>
      </w:r>
      <w:r w:rsidR="00C55108" w:rsidRPr="00011B29">
        <w:rPr>
          <w:sz w:val="28"/>
          <w:szCs w:val="28"/>
          <w:lang w:val="uk-UA"/>
        </w:rPr>
        <w:t>9</w:t>
      </w:r>
      <w:r w:rsidR="00675F9A" w:rsidRPr="00011B29">
        <w:rPr>
          <w:sz w:val="28"/>
          <w:szCs w:val="28"/>
          <w:lang w:val="uk-UA"/>
        </w:rPr>
        <w:t xml:space="preserve"> року</w:t>
      </w:r>
    </w:p>
    <w:p w:rsidR="00675F9A" w:rsidRPr="00011B29" w:rsidRDefault="00675F9A" w:rsidP="00675F9A">
      <w:pPr>
        <w:rPr>
          <w:sz w:val="28"/>
          <w:szCs w:val="28"/>
          <w:lang w:val="uk-UA"/>
        </w:rPr>
      </w:pPr>
    </w:p>
    <w:p w:rsidR="00F46F22" w:rsidRPr="00011B29" w:rsidRDefault="00C55108" w:rsidP="00F46F22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011B29">
        <w:rPr>
          <w:rFonts w:ascii="Times New Roman" w:hAnsi="Times New Roman" w:cs="Times New Roman"/>
          <w:i w:val="0"/>
          <w:lang w:val="uk-UA"/>
        </w:rPr>
        <w:t>Про</w:t>
      </w:r>
      <w:r w:rsidR="0054212A" w:rsidRPr="00011B29">
        <w:rPr>
          <w:rFonts w:ascii="Times New Roman" w:hAnsi="Times New Roman" w:cs="Times New Roman"/>
          <w:i w:val="0"/>
          <w:lang w:val="uk-UA"/>
        </w:rPr>
        <w:t xml:space="preserve"> </w:t>
      </w:r>
      <w:r w:rsidR="000A2FE9" w:rsidRPr="00011B29">
        <w:rPr>
          <w:rFonts w:ascii="Times New Roman" w:hAnsi="Times New Roman" w:cs="Times New Roman"/>
          <w:i w:val="0"/>
          <w:lang w:val="uk-UA"/>
        </w:rPr>
        <w:t xml:space="preserve">реалізацію </w:t>
      </w:r>
      <w:proofErr w:type="spellStart"/>
      <w:r w:rsidR="000A2FE9" w:rsidRPr="00011B29">
        <w:rPr>
          <w:rFonts w:ascii="Times New Roman" w:hAnsi="Times New Roman" w:cs="Times New Roman"/>
          <w:i w:val="0"/>
          <w:lang w:val="uk-UA"/>
        </w:rPr>
        <w:t>проєктних</w:t>
      </w:r>
      <w:proofErr w:type="spellEnd"/>
      <w:r w:rsidR="000A2FE9" w:rsidRPr="00011B29">
        <w:rPr>
          <w:rFonts w:ascii="Times New Roman" w:hAnsi="Times New Roman" w:cs="Times New Roman"/>
          <w:i w:val="0"/>
          <w:lang w:val="uk-UA"/>
        </w:rPr>
        <w:t xml:space="preserve"> </w:t>
      </w:r>
      <w:r w:rsidR="00F46F22" w:rsidRPr="00011B29">
        <w:rPr>
          <w:rFonts w:ascii="Times New Roman" w:hAnsi="Times New Roman" w:cs="Times New Roman"/>
          <w:i w:val="0"/>
          <w:lang w:val="uk-UA"/>
        </w:rPr>
        <w:t>рішень</w:t>
      </w:r>
    </w:p>
    <w:p w:rsidR="00F46F22" w:rsidRPr="00011B29" w:rsidRDefault="000A2FE9" w:rsidP="00F46F22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011B29">
        <w:rPr>
          <w:rFonts w:ascii="Times New Roman" w:hAnsi="Times New Roman" w:cs="Times New Roman"/>
          <w:i w:val="0"/>
          <w:lang w:val="uk-UA"/>
        </w:rPr>
        <w:t>генерального плану міста Лубни</w:t>
      </w:r>
    </w:p>
    <w:p w:rsidR="00C94003" w:rsidRPr="00011B29" w:rsidRDefault="00C55108" w:rsidP="00FA6CD1">
      <w:pPr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 </w:t>
      </w:r>
    </w:p>
    <w:p w:rsidR="00675F9A" w:rsidRPr="00011B29" w:rsidRDefault="00C94003" w:rsidP="00452870">
      <w:pPr>
        <w:ind w:firstLine="708"/>
        <w:jc w:val="both"/>
        <w:rPr>
          <w:sz w:val="28"/>
          <w:szCs w:val="28"/>
          <w:lang w:val="uk-UA"/>
        </w:rPr>
      </w:pPr>
      <w:r w:rsidRPr="00011B29">
        <w:rPr>
          <w:sz w:val="28"/>
          <w:szCs w:val="28"/>
          <w:lang w:val="uk-UA"/>
        </w:rPr>
        <w:t xml:space="preserve">Заслухавши інформацію </w:t>
      </w:r>
      <w:r w:rsidR="00C55108" w:rsidRPr="00011B29">
        <w:rPr>
          <w:sz w:val="28"/>
          <w:szCs w:val="28"/>
          <w:lang w:val="uk-UA"/>
        </w:rPr>
        <w:t xml:space="preserve">начальника відділу містобудування та архітектури виконавчого комітету Лубенської міської ради </w:t>
      </w:r>
      <w:proofErr w:type="spellStart"/>
      <w:r w:rsidR="00C55108" w:rsidRPr="00011B29">
        <w:rPr>
          <w:sz w:val="28"/>
          <w:szCs w:val="28"/>
          <w:lang w:val="uk-UA"/>
        </w:rPr>
        <w:t>Шмонденка</w:t>
      </w:r>
      <w:proofErr w:type="spellEnd"/>
      <w:r w:rsidR="00C55108" w:rsidRPr="00011B29">
        <w:rPr>
          <w:sz w:val="28"/>
          <w:szCs w:val="28"/>
          <w:lang w:val="uk-UA"/>
        </w:rPr>
        <w:t xml:space="preserve"> А.Г,</w:t>
      </w:r>
      <w:r w:rsidR="000A2FE9" w:rsidRPr="00011B29">
        <w:rPr>
          <w:sz w:val="28"/>
          <w:szCs w:val="28"/>
          <w:lang w:val="uk-UA"/>
        </w:rPr>
        <w:t xml:space="preserve"> </w:t>
      </w:r>
      <w:r w:rsidR="00C55108" w:rsidRPr="00011B29">
        <w:rPr>
          <w:sz w:val="28"/>
          <w:szCs w:val="28"/>
          <w:lang w:val="uk-UA"/>
        </w:rPr>
        <w:t>щодо ре</w:t>
      </w:r>
      <w:r w:rsidR="000A2FE9" w:rsidRPr="00011B29">
        <w:rPr>
          <w:sz w:val="28"/>
          <w:szCs w:val="28"/>
          <w:lang w:val="uk-UA"/>
        </w:rPr>
        <w:t xml:space="preserve">алізації </w:t>
      </w:r>
      <w:proofErr w:type="spellStart"/>
      <w:r w:rsidR="000A2FE9" w:rsidRPr="00011B29">
        <w:rPr>
          <w:sz w:val="28"/>
          <w:szCs w:val="28"/>
          <w:lang w:val="uk-UA"/>
        </w:rPr>
        <w:t>проєктних</w:t>
      </w:r>
      <w:proofErr w:type="spellEnd"/>
      <w:r w:rsidR="000A2FE9" w:rsidRPr="00011B29">
        <w:rPr>
          <w:sz w:val="28"/>
          <w:szCs w:val="28"/>
          <w:lang w:val="uk-UA"/>
        </w:rPr>
        <w:t xml:space="preserve"> рішень генерального плану м. Лубни</w:t>
      </w:r>
      <w:r w:rsidR="00F46F22" w:rsidRPr="00011B29">
        <w:rPr>
          <w:sz w:val="28"/>
          <w:szCs w:val="28"/>
          <w:lang w:val="uk-UA"/>
        </w:rPr>
        <w:t xml:space="preserve">, </w:t>
      </w:r>
      <w:r w:rsidRPr="00011B29">
        <w:rPr>
          <w:sz w:val="28"/>
          <w:szCs w:val="28"/>
          <w:lang w:val="uk-UA"/>
        </w:rPr>
        <w:t xml:space="preserve">керуючись </w:t>
      </w:r>
      <w:r w:rsidR="00011B29" w:rsidRPr="00011B29">
        <w:rPr>
          <w:sz w:val="28"/>
          <w:szCs w:val="28"/>
          <w:lang w:val="uk-UA"/>
        </w:rPr>
        <w:t xml:space="preserve">      </w:t>
      </w:r>
      <w:r w:rsidRPr="00011B29">
        <w:rPr>
          <w:sz w:val="28"/>
          <w:szCs w:val="28"/>
          <w:lang w:val="uk-UA"/>
        </w:rPr>
        <w:t>ст. 26 Закону України "Про місцеве самоврядування в Україні",</w:t>
      </w:r>
    </w:p>
    <w:p w:rsidR="00675F9A" w:rsidRPr="00011B29" w:rsidRDefault="00675F9A" w:rsidP="00A16E6F">
      <w:pPr>
        <w:jc w:val="both"/>
        <w:rPr>
          <w:sz w:val="20"/>
          <w:szCs w:val="20"/>
          <w:lang w:val="uk-UA"/>
        </w:rPr>
      </w:pPr>
    </w:p>
    <w:p w:rsidR="001806F6" w:rsidRPr="00011B29" w:rsidRDefault="001806F6" w:rsidP="001806F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 w:rsidRPr="00011B29">
        <w:rPr>
          <w:b/>
          <w:bCs/>
          <w:sz w:val="28"/>
          <w:szCs w:val="28"/>
          <w:lang w:val="uk-UA"/>
        </w:rPr>
        <w:t>міська рада  в и р і ш и л а :</w:t>
      </w:r>
    </w:p>
    <w:p w:rsidR="00675F9A" w:rsidRPr="00011B29" w:rsidRDefault="00675F9A" w:rsidP="00EB20A8">
      <w:pPr>
        <w:jc w:val="both"/>
        <w:rPr>
          <w:sz w:val="20"/>
          <w:szCs w:val="20"/>
          <w:lang w:val="uk-UA"/>
        </w:rPr>
      </w:pPr>
    </w:p>
    <w:p w:rsidR="0020669F" w:rsidRDefault="0020669F" w:rsidP="0020669F">
      <w:pPr>
        <w:numPr>
          <w:ilvl w:val="0"/>
          <w:numId w:val="1"/>
        </w:numPr>
        <w:tabs>
          <w:tab w:val="clear" w:pos="3621"/>
          <w:tab w:val="num" w:pos="0"/>
          <w:tab w:val="left" w:pos="360"/>
        </w:tabs>
        <w:spacing w:before="360" w:after="240" w:line="341" w:lineRule="exact"/>
        <w:ind w:left="0" w:right="22" w:firstLine="0"/>
        <w:jc w:val="both"/>
        <w:rPr>
          <w:sz w:val="28"/>
          <w:szCs w:val="28"/>
          <w:lang w:val="uk-UA" w:eastAsia="uk-UA"/>
        </w:rPr>
      </w:pPr>
      <w:r w:rsidRPr="00011B29">
        <w:rPr>
          <w:sz w:val="28"/>
          <w:szCs w:val="28"/>
          <w:lang w:val="uk-UA" w:eastAsia="uk-UA"/>
        </w:rPr>
        <w:t xml:space="preserve">Інформацію начальника відділу містобудування та архітектури </w:t>
      </w:r>
      <w:r w:rsidR="00011B29" w:rsidRPr="00011B29">
        <w:rPr>
          <w:sz w:val="28"/>
          <w:szCs w:val="28"/>
          <w:lang w:val="uk-UA" w:eastAsia="uk-UA"/>
        </w:rPr>
        <w:t xml:space="preserve">                 </w:t>
      </w:r>
      <w:proofErr w:type="spellStart"/>
      <w:r w:rsidRPr="00011B29">
        <w:rPr>
          <w:sz w:val="28"/>
          <w:szCs w:val="28"/>
          <w:lang w:val="uk-UA" w:eastAsia="uk-UA"/>
        </w:rPr>
        <w:t>Шмонденка</w:t>
      </w:r>
      <w:proofErr w:type="spellEnd"/>
      <w:r w:rsidRPr="00011B29">
        <w:rPr>
          <w:sz w:val="28"/>
          <w:szCs w:val="28"/>
          <w:lang w:val="uk-UA" w:eastAsia="uk-UA"/>
        </w:rPr>
        <w:t xml:space="preserve"> А.Г. про </w:t>
      </w:r>
      <w:r w:rsidRPr="00011B29">
        <w:rPr>
          <w:sz w:val="28"/>
          <w:szCs w:val="28"/>
          <w:lang w:val="uk-UA"/>
        </w:rPr>
        <w:t xml:space="preserve">реалізацію </w:t>
      </w:r>
      <w:proofErr w:type="spellStart"/>
      <w:r w:rsidRPr="00011B29">
        <w:rPr>
          <w:sz w:val="28"/>
          <w:szCs w:val="28"/>
          <w:lang w:val="uk-UA"/>
        </w:rPr>
        <w:t>проєктних</w:t>
      </w:r>
      <w:proofErr w:type="spellEnd"/>
      <w:r w:rsidRPr="00011B29">
        <w:rPr>
          <w:sz w:val="28"/>
          <w:szCs w:val="28"/>
          <w:lang w:val="uk-UA"/>
        </w:rPr>
        <w:t xml:space="preserve"> рішень генерального плану </w:t>
      </w:r>
      <w:r w:rsidR="00011B29" w:rsidRPr="00011B29">
        <w:rPr>
          <w:sz w:val="28"/>
          <w:szCs w:val="28"/>
          <w:lang w:val="uk-UA"/>
        </w:rPr>
        <w:t xml:space="preserve">                   </w:t>
      </w:r>
      <w:r w:rsidRPr="00011B29">
        <w:rPr>
          <w:sz w:val="28"/>
          <w:szCs w:val="28"/>
          <w:lang w:val="uk-UA"/>
        </w:rPr>
        <w:t>м. Лубни (дода</w:t>
      </w:r>
      <w:r w:rsidR="00131AA9">
        <w:rPr>
          <w:sz w:val="28"/>
          <w:szCs w:val="28"/>
          <w:lang w:val="uk-UA"/>
        </w:rPr>
        <w:t>ється</w:t>
      </w:r>
      <w:r w:rsidRPr="00011B29">
        <w:rPr>
          <w:sz w:val="28"/>
          <w:szCs w:val="28"/>
          <w:lang w:val="uk-UA"/>
        </w:rPr>
        <w:t>)</w:t>
      </w:r>
      <w:r w:rsidRPr="00011B29">
        <w:rPr>
          <w:sz w:val="28"/>
          <w:szCs w:val="28"/>
          <w:lang w:val="uk-UA" w:eastAsia="uk-UA"/>
        </w:rPr>
        <w:t xml:space="preserve"> </w:t>
      </w:r>
      <w:r w:rsidR="00011B29" w:rsidRPr="00011B29">
        <w:rPr>
          <w:sz w:val="28"/>
          <w:szCs w:val="28"/>
          <w:lang w:val="uk-UA" w:eastAsia="uk-UA"/>
        </w:rPr>
        <w:t>в</w:t>
      </w:r>
      <w:r w:rsidRPr="00011B29">
        <w:rPr>
          <w:sz w:val="28"/>
          <w:szCs w:val="28"/>
          <w:lang w:val="uk-UA" w:eastAsia="uk-UA"/>
        </w:rPr>
        <w:t>зяти до відому.</w:t>
      </w:r>
    </w:p>
    <w:p w:rsidR="006421E9" w:rsidRPr="00011B29" w:rsidRDefault="006421E9" w:rsidP="0020669F">
      <w:pPr>
        <w:numPr>
          <w:ilvl w:val="0"/>
          <w:numId w:val="1"/>
        </w:numPr>
        <w:tabs>
          <w:tab w:val="clear" w:pos="3621"/>
          <w:tab w:val="num" w:pos="0"/>
          <w:tab w:val="left" w:pos="360"/>
        </w:tabs>
        <w:spacing w:before="360" w:after="240" w:line="341" w:lineRule="exact"/>
        <w:ind w:left="0" w:right="22" w:firstLine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Організацію </w:t>
      </w:r>
      <w:r w:rsidR="00371844">
        <w:rPr>
          <w:sz w:val="28"/>
          <w:szCs w:val="28"/>
          <w:lang w:val="uk-UA" w:eastAsia="uk-UA"/>
        </w:rPr>
        <w:t xml:space="preserve">продовження </w:t>
      </w:r>
      <w:r w:rsidRPr="00011B29">
        <w:rPr>
          <w:sz w:val="28"/>
          <w:szCs w:val="28"/>
          <w:lang w:val="uk-UA" w:eastAsia="uk-UA"/>
        </w:rPr>
        <w:t xml:space="preserve">виконання </w:t>
      </w:r>
      <w:proofErr w:type="spellStart"/>
      <w:r w:rsidRPr="00011B29">
        <w:rPr>
          <w:sz w:val="28"/>
          <w:szCs w:val="28"/>
          <w:lang w:val="uk-UA"/>
        </w:rPr>
        <w:t>проєктних</w:t>
      </w:r>
      <w:proofErr w:type="spellEnd"/>
      <w:r w:rsidRPr="00011B29">
        <w:rPr>
          <w:sz w:val="28"/>
          <w:szCs w:val="28"/>
          <w:lang w:val="uk-UA"/>
        </w:rPr>
        <w:t xml:space="preserve"> рішень генерального плану </w:t>
      </w:r>
      <w:r>
        <w:rPr>
          <w:sz w:val="28"/>
          <w:szCs w:val="28"/>
          <w:lang w:val="uk-UA"/>
        </w:rPr>
        <w:t xml:space="preserve"> </w:t>
      </w:r>
      <w:r w:rsidRPr="00011B29">
        <w:rPr>
          <w:sz w:val="28"/>
          <w:szCs w:val="28"/>
          <w:lang w:val="uk-UA"/>
        </w:rPr>
        <w:t xml:space="preserve">м. Лубни </w:t>
      </w:r>
      <w:r w:rsidRPr="00011B29">
        <w:rPr>
          <w:sz w:val="28"/>
          <w:szCs w:val="28"/>
          <w:lang w:val="uk-UA" w:eastAsia="uk-UA"/>
        </w:rPr>
        <w:t>покласти на</w:t>
      </w:r>
      <w:r w:rsidRPr="006421E9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з</w:t>
      </w:r>
      <w:r w:rsidRPr="006421E9">
        <w:rPr>
          <w:sz w:val="28"/>
          <w:szCs w:val="28"/>
          <w:lang w:val="uk-UA" w:eastAsia="uk-UA"/>
        </w:rPr>
        <w:t>аступник</w:t>
      </w:r>
      <w:r>
        <w:rPr>
          <w:sz w:val="28"/>
          <w:szCs w:val="28"/>
          <w:lang w:val="uk-UA" w:eastAsia="uk-UA"/>
        </w:rPr>
        <w:t>а</w:t>
      </w:r>
      <w:r w:rsidRPr="006421E9">
        <w:rPr>
          <w:sz w:val="28"/>
          <w:szCs w:val="28"/>
          <w:lang w:val="uk-UA" w:eastAsia="uk-UA"/>
        </w:rPr>
        <w:t xml:space="preserve"> міс</w:t>
      </w:r>
      <w:r>
        <w:rPr>
          <w:sz w:val="28"/>
          <w:szCs w:val="28"/>
          <w:lang w:val="uk-UA" w:eastAsia="uk-UA"/>
        </w:rPr>
        <w:t xml:space="preserve">ького голови </w:t>
      </w:r>
      <w:r w:rsidRPr="006421E9">
        <w:rPr>
          <w:sz w:val="28"/>
          <w:szCs w:val="28"/>
          <w:lang w:val="uk-UA" w:eastAsia="uk-UA"/>
        </w:rPr>
        <w:t>О.Г.Діденк</w:t>
      </w:r>
      <w:r>
        <w:rPr>
          <w:sz w:val="28"/>
          <w:szCs w:val="28"/>
          <w:lang w:val="uk-UA" w:eastAsia="uk-UA"/>
        </w:rPr>
        <w:t xml:space="preserve">а та </w:t>
      </w:r>
      <w:r w:rsidRPr="00011B29">
        <w:rPr>
          <w:sz w:val="28"/>
          <w:szCs w:val="28"/>
          <w:lang w:val="uk-UA" w:eastAsia="uk-UA"/>
        </w:rPr>
        <w:t xml:space="preserve">начальника відділу містобудування та архітектури </w:t>
      </w:r>
      <w:proofErr w:type="spellStart"/>
      <w:r w:rsidRPr="00011B29">
        <w:rPr>
          <w:sz w:val="28"/>
          <w:szCs w:val="28"/>
          <w:lang w:val="uk-UA" w:eastAsia="uk-UA"/>
        </w:rPr>
        <w:t>Шмонденка</w:t>
      </w:r>
      <w:proofErr w:type="spellEnd"/>
      <w:r w:rsidRPr="00011B29">
        <w:rPr>
          <w:sz w:val="28"/>
          <w:szCs w:val="28"/>
          <w:lang w:val="uk-UA" w:eastAsia="uk-UA"/>
        </w:rPr>
        <w:t xml:space="preserve"> А.Г.</w:t>
      </w:r>
      <w:r>
        <w:rPr>
          <w:sz w:val="28"/>
          <w:szCs w:val="28"/>
          <w:lang w:val="uk-UA" w:eastAsia="uk-UA"/>
        </w:rPr>
        <w:t xml:space="preserve"> </w:t>
      </w:r>
    </w:p>
    <w:p w:rsidR="0020669F" w:rsidRPr="00011B29" w:rsidRDefault="0020669F" w:rsidP="0020669F">
      <w:pPr>
        <w:numPr>
          <w:ilvl w:val="0"/>
          <w:numId w:val="1"/>
        </w:numPr>
        <w:tabs>
          <w:tab w:val="clear" w:pos="3621"/>
          <w:tab w:val="num" w:pos="0"/>
          <w:tab w:val="left" w:pos="360"/>
        </w:tabs>
        <w:spacing w:after="240" w:line="317" w:lineRule="exact"/>
        <w:ind w:left="0" w:right="20" w:firstLine="0"/>
        <w:jc w:val="both"/>
        <w:rPr>
          <w:sz w:val="28"/>
          <w:szCs w:val="28"/>
          <w:lang w:val="uk-UA" w:eastAsia="uk-UA"/>
        </w:rPr>
      </w:pPr>
      <w:r w:rsidRPr="00011B29">
        <w:rPr>
          <w:sz w:val="28"/>
          <w:szCs w:val="28"/>
          <w:lang w:val="uk-UA" w:eastAsia="uk-UA"/>
        </w:rPr>
        <w:t xml:space="preserve">Контроль за </w:t>
      </w:r>
      <w:r w:rsidR="00011B29" w:rsidRPr="00011B29">
        <w:rPr>
          <w:sz w:val="28"/>
          <w:szCs w:val="28"/>
          <w:lang w:val="uk-UA" w:eastAsia="uk-UA"/>
        </w:rPr>
        <w:t xml:space="preserve">подальшою реалізацією </w:t>
      </w:r>
      <w:r w:rsidRPr="00011B29">
        <w:rPr>
          <w:sz w:val="28"/>
          <w:szCs w:val="28"/>
          <w:lang w:val="uk-UA" w:eastAsia="uk-UA"/>
        </w:rPr>
        <w:t xml:space="preserve">виконання </w:t>
      </w:r>
      <w:proofErr w:type="spellStart"/>
      <w:r w:rsidR="00011B29" w:rsidRPr="00011B29">
        <w:rPr>
          <w:sz w:val="28"/>
          <w:szCs w:val="28"/>
          <w:lang w:val="uk-UA"/>
        </w:rPr>
        <w:t>проєктних</w:t>
      </w:r>
      <w:proofErr w:type="spellEnd"/>
      <w:r w:rsidR="00011B29" w:rsidRPr="00011B29">
        <w:rPr>
          <w:sz w:val="28"/>
          <w:szCs w:val="28"/>
          <w:lang w:val="uk-UA"/>
        </w:rPr>
        <w:t xml:space="preserve"> рішень генерального плану м. Лубни </w:t>
      </w:r>
      <w:r w:rsidRPr="00011B29">
        <w:rPr>
          <w:sz w:val="28"/>
          <w:szCs w:val="28"/>
          <w:lang w:val="uk-UA" w:eastAsia="uk-UA"/>
        </w:rPr>
        <w:t xml:space="preserve">покласти на міського голову </w:t>
      </w:r>
      <w:proofErr w:type="spellStart"/>
      <w:r w:rsidRPr="00011B29">
        <w:rPr>
          <w:sz w:val="28"/>
          <w:szCs w:val="28"/>
          <w:lang w:val="uk-UA" w:eastAsia="uk-UA"/>
        </w:rPr>
        <w:t>Грицаєнка</w:t>
      </w:r>
      <w:proofErr w:type="spellEnd"/>
      <w:r w:rsidR="00011B29" w:rsidRPr="00011B29">
        <w:rPr>
          <w:sz w:val="28"/>
          <w:szCs w:val="28"/>
          <w:lang w:val="uk-UA" w:eastAsia="uk-UA"/>
        </w:rPr>
        <w:t xml:space="preserve"> </w:t>
      </w:r>
      <w:r w:rsidRPr="00011B29">
        <w:rPr>
          <w:sz w:val="28"/>
          <w:szCs w:val="28"/>
          <w:lang w:val="uk-UA" w:eastAsia="uk-UA"/>
        </w:rPr>
        <w:t>О.П.</w:t>
      </w:r>
      <w:r w:rsidR="00371844">
        <w:rPr>
          <w:sz w:val="28"/>
          <w:szCs w:val="28"/>
          <w:lang w:val="uk-UA" w:eastAsia="uk-UA"/>
        </w:rPr>
        <w:t xml:space="preserve"> та постійну депутатську комісію з питань землекористування, архітектури та будівництва.</w:t>
      </w:r>
    </w:p>
    <w:p w:rsidR="000A2FE9" w:rsidRPr="00011B29" w:rsidRDefault="000A2FE9" w:rsidP="000A2FE9">
      <w:pPr>
        <w:ind w:left="3261"/>
        <w:jc w:val="both"/>
        <w:rPr>
          <w:sz w:val="28"/>
          <w:szCs w:val="28"/>
          <w:lang w:val="uk-UA"/>
        </w:rPr>
      </w:pPr>
    </w:p>
    <w:p w:rsidR="000A2FE9" w:rsidRPr="00011B29" w:rsidRDefault="000A2FE9" w:rsidP="000A2FE9">
      <w:pPr>
        <w:ind w:left="3261"/>
        <w:jc w:val="both"/>
        <w:rPr>
          <w:sz w:val="28"/>
          <w:szCs w:val="28"/>
          <w:lang w:val="uk-UA"/>
        </w:rPr>
      </w:pPr>
    </w:p>
    <w:p w:rsidR="002D3C35" w:rsidRPr="00011B29" w:rsidRDefault="002D3C35" w:rsidP="00EB20A8">
      <w:pPr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Міський голова                                            </w:t>
      </w:r>
      <w:r w:rsidR="00452870" w:rsidRPr="00011B29">
        <w:rPr>
          <w:b/>
          <w:sz w:val="28"/>
          <w:szCs w:val="28"/>
          <w:lang w:val="uk-UA"/>
        </w:rPr>
        <w:t xml:space="preserve">                               </w:t>
      </w:r>
      <w:r w:rsidRPr="00011B29">
        <w:rPr>
          <w:b/>
          <w:sz w:val="28"/>
          <w:szCs w:val="28"/>
          <w:lang w:val="uk-UA"/>
        </w:rPr>
        <w:t xml:space="preserve">  О.П. </w:t>
      </w:r>
      <w:proofErr w:type="spellStart"/>
      <w:r w:rsidRPr="00011B29">
        <w:rPr>
          <w:b/>
          <w:sz w:val="28"/>
          <w:szCs w:val="28"/>
          <w:lang w:val="uk-UA"/>
        </w:rPr>
        <w:t>Грицаєнко</w:t>
      </w:r>
      <w:proofErr w:type="spellEnd"/>
    </w:p>
    <w:p w:rsidR="00BF5D93" w:rsidRPr="00011B29" w:rsidRDefault="00BF5D93" w:rsidP="009858AB">
      <w:pPr>
        <w:rPr>
          <w:b/>
          <w:sz w:val="28"/>
          <w:szCs w:val="28"/>
          <w:lang w:val="uk-UA"/>
        </w:rPr>
      </w:pPr>
    </w:p>
    <w:p w:rsidR="00964AD7" w:rsidRPr="00011B29" w:rsidRDefault="00964AD7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20669F" w:rsidRPr="00011B29" w:rsidRDefault="0020669F" w:rsidP="009858AB">
      <w:pPr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>ПОГОДЖЕНО: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 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Секретар міської ради                                                            О.В. </w:t>
      </w:r>
      <w:proofErr w:type="spellStart"/>
      <w:r w:rsidRPr="00011B29">
        <w:rPr>
          <w:b/>
          <w:sz w:val="28"/>
          <w:szCs w:val="28"/>
          <w:lang w:val="uk-UA"/>
        </w:rPr>
        <w:t>Карпець</w:t>
      </w:r>
      <w:proofErr w:type="spellEnd"/>
      <w:r w:rsidRPr="00011B29">
        <w:rPr>
          <w:b/>
          <w:sz w:val="28"/>
          <w:szCs w:val="28"/>
          <w:lang w:val="uk-UA"/>
        </w:rPr>
        <w:t xml:space="preserve"> 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 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>Голова постійної депутатської комісії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>з питань землекористування, архітектури та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будівництва                                                                               Ю.Б.Денисенко 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 </w:t>
      </w:r>
    </w:p>
    <w:p w:rsidR="00011B29" w:rsidRPr="00011B29" w:rsidRDefault="00011B29" w:rsidP="00011B29">
      <w:pPr>
        <w:rPr>
          <w:rFonts w:eastAsia="Calibri"/>
          <w:b/>
          <w:bCs/>
          <w:iCs/>
          <w:sz w:val="28"/>
          <w:szCs w:val="28"/>
          <w:lang w:val="uk-UA"/>
        </w:rPr>
      </w:pPr>
      <w:r w:rsidRPr="00011B29">
        <w:rPr>
          <w:rFonts w:eastAsia="Calibri"/>
          <w:b/>
          <w:bCs/>
          <w:iCs/>
          <w:sz w:val="28"/>
          <w:szCs w:val="28"/>
          <w:lang w:val="uk-UA"/>
        </w:rPr>
        <w:t>Заступник міського голови                                                    О.Г.Діденко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 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>Начальник юридичного відділу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виконавчого комітету 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>міської ради                                                                              Н.М. Мелентьєва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50485E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>Начальник організаційного відділу</w:t>
      </w: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011B29">
        <w:rPr>
          <w:b/>
          <w:sz w:val="28"/>
          <w:szCs w:val="28"/>
          <w:lang w:val="uk-UA"/>
        </w:rPr>
        <w:t xml:space="preserve">виконавчого комітету міської ради                                        Н.М. </w:t>
      </w:r>
      <w:proofErr w:type="spellStart"/>
      <w:r w:rsidRPr="00011B29">
        <w:rPr>
          <w:b/>
          <w:sz w:val="28"/>
          <w:szCs w:val="28"/>
          <w:lang w:val="uk-UA"/>
        </w:rPr>
        <w:t>Уварова</w:t>
      </w:r>
      <w:proofErr w:type="spellEnd"/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011B29" w:rsidRPr="00011B29" w:rsidRDefault="00011B29" w:rsidP="00011B29">
      <w:pPr>
        <w:pStyle w:val="a3"/>
        <w:tabs>
          <w:tab w:val="left" w:pos="6510"/>
        </w:tabs>
        <w:rPr>
          <w:b/>
          <w:color w:val="000000"/>
        </w:rPr>
      </w:pPr>
    </w:p>
    <w:p w:rsidR="00011B29" w:rsidRPr="00011B29" w:rsidRDefault="00011B29" w:rsidP="00011B29">
      <w:pPr>
        <w:pStyle w:val="a3"/>
        <w:tabs>
          <w:tab w:val="left" w:pos="6510"/>
        </w:tabs>
        <w:rPr>
          <w:b/>
          <w:color w:val="000000"/>
        </w:rPr>
      </w:pPr>
    </w:p>
    <w:p w:rsidR="00011B29" w:rsidRPr="00011B29" w:rsidRDefault="00011B29" w:rsidP="00011B29">
      <w:pPr>
        <w:pStyle w:val="a3"/>
        <w:tabs>
          <w:tab w:val="left" w:pos="6510"/>
        </w:tabs>
        <w:rPr>
          <w:b/>
          <w:color w:val="000000"/>
        </w:rPr>
      </w:pPr>
    </w:p>
    <w:p w:rsidR="00011B29" w:rsidRPr="00011B29" w:rsidRDefault="00011B29" w:rsidP="00011B29">
      <w:pPr>
        <w:pStyle w:val="a3"/>
        <w:tabs>
          <w:tab w:val="left" w:pos="6510"/>
        </w:tabs>
        <w:rPr>
          <w:b/>
          <w:color w:val="000000"/>
        </w:rPr>
      </w:pPr>
    </w:p>
    <w:p w:rsidR="00011B29" w:rsidRPr="00011B29" w:rsidRDefault="00011B29" w:rsidP="00011B29">
      <w:pPr>
        <w:pStyle w:val="a3"/>
        <w:tabs>
          <w:tab w:val="left" w:pos="6510"/>
        </w:tabs>
        <w:rPr>
          <w:b/>
          <w:color w:val="000000"/>
        </w:rPr>
      </w:pPr>
    </w:p>
    <w:p w:rsidR="00011B29" w:rsidRDefault="00011B29" w:rsidP="00011B29">
      <w:pPr>
        <w:pStyle w:val="a3"/>
        <w:tabs>
          <w:tab w:val="left" w:pos="6510"/>
        </w:tabs>
        <w:rPr>
          <w:b/>
          <w:color w:val="000000"/>
        </w:rPr>
      </w:pPr>
    </w:p>
    <w:p w:rsidR="0050485E" w:rsidRDefault="0050485E" w:rsidP="00011B29">
      <w:pPr>
        <w:pStyle w:val="a3"/>
        <w:tabs>
          <w:tab w:val="left" w:pos="6510"/>
        </w:tabs>
        <w:rPr>
          <w:b/>
          <w:color w:val="000000"/>
        </w:rPr>
      </w:pPr>
    </w:p>
    <w:p w:rsidR="0050485E" w:rsidRDefault="0050485E" w:rsidP="00011B29">
      <w:pPr>
        <w:pStyle w:val="a3"/>
        <w:tabs>
          <w:tab w:val="left" w:pos="6510"/>
        </w:tabs>
        <w:rPr>
          <w:b/>
          <w:color w:val="000000"/>
        </w:rPr>
      </w:pPr>
    </w:p>
    <w:p w:rsidR="0050485E" w:rsidRDefault="0050485E" w:rsidP="00011B29">
      <w:pPr>
        <w:pStyle w:val="a3"/>
        <w:tabs>
          <w:tab w:val="left" w:pos="6510"/>
        </w:tabs>
        <w:rPr>
          <w:b/>
          <w:color w:val="000000"/>
        </w:rPr>
      </w:pPr>
    </w:p>
    <w:p w:rsidR="0050485E" w:rsidRDefault="0050485E" w:rsidP="00011B29">
      <w:pPr>
        <w:pStyle w:val="a3"/>
        <w:tabs>
          <w:tab w:val="left" w:pos="6510"/>
        </w:tabs>
        <w:rPr>
          <w:b/>
          <w:color w:val="000000"/>
        </w:rPr>
      </w:pPr>
    </w:p>
    <w:p w:rsidR="0050485E" w:rsidRDefault="0050485E" w:rsidP="00011B29">
      <w:pPr>
        <w:pStyle w:val="a3"/>
        <w:tabs>
          <w:tab w:val="left" w:pos="6510"/>
        </w:tabs>
        <w:rPr>
          <w:b/>
          <w:color w:val="000000"/>
        </w:rPr>
      </w:pPr>
    </w:p>
    <w:p w:rsidR="0050485E" w:rsidRPr="00011B29" w:rsidRDefault="0050485E" w:rsidP="00011B29">
      <w:pPr>
        <w:pStyle w:val="a3"/>
        <w:tabs>
          <w:tab w:val="left" w:pos="6510"/>
        </w:tabs>
        <w:rPr>
          <w:b/>
          <w:color w:val="000000"/>
        </w:rPr>
      </w:pPr>
    </w:p>
    <w:p w:rsidR="00011B29" w:rsidRPr="00011B29" w:rsidRDefault="00011B29" w:rsidP="00011B29">
      <w:pPr>
        <w:pStyle w:val="a3"/>
        <w:tabs>
          <w:tab w:val="left" w:pos="6510"/>
        </w:tabs>
        <w:rPr>
          <w:b/>
          <w:color w:val="000000"/>
        </w:rPr>
      </w:pPr>
    </w:p>
    <w:p w:rsidR="00011B29" w:rsidRPr="00011B29" w:rsidRDefault="00011B29" w:rsidP="00011B29">
      <w:pPr>
        <w:pStyle w:val="a3"/>
        <w:tabs>
          <w:tab w:val="left" w:pos="6510"/>
        </w:tabs>
        <w:rPr>
          <w:b/>
          <w:color w:val="000000"/>
        </w:rPr>
      </w:pPr>
    </w:p>
    <w:p w:rsidR="00011B29" w:rsidRPr="00011B29" w:rsidRDefault="00011B29" w:rsidP="00011B29">
      <w:pPr>
        <w:pStyle w:val="a3"/>
        <w:tabs>
          <w:tab w:val="left" w:pos="6510"/>
        </w:tabs>
        <w:rPr>
          <w:b/>
          <w:color w:val="000000"/>
        </w:rPr>
      </w:pPr>
    </w:p>
    <w:p w:rsidR="009858AB" w:rsidRPr="00011B29" w:rsidRDefault="00BF5D93" w:rsidP="009858AB">
      <w:pPr>
        <w:rPr>
          <w:sz w:val="28"/>
          <w:szCs w:val="28"/>
          <w:lang w:val="uk-UA"/>
        </w:rPr>
      </w:pPr>
      <w:r w:rsidRPr="00011B29">
        <w:rPr>
          <w:sz w:val="28"/>
          <w:szCs w:val="28"/>
          <w:lang w:val="uk-UA"/>
        </w:rPr>
        <w:t xml:space="preserve">Вик. </w:t>
      </w:r>
      <w:proofErr w:type="spellStart"/>
      <w:r w:rsidR="008F76A6" w:rsidRPr="00011B29">
        <w:rPr>
          <w:sz w:val="28"/>
          <w:szCs w:val="28"/>
          <w:lang w:val="uk-UA"/>
        </w:rPr>
        <w:t>Шмонденко</w:t>
      </w:r>
      <w:proofErr w:type="spellEnd"/>
      <w:r w:rsidR="008F76A6" w:rsidRPr="00011B29">
        <w:rPr>
          <w:sz w:val="28"/>
          <w:szCs w:val="28"/>
          <w:lang w:val="uk-UA"/>
        </w:rPr>
        <w:t xml:space="preserve"> А.Г.</w:t>
      </w:r>
      <w:r w:rsidRPr="00011B29">
        <w:rPr>
          <w:sz w:val="28"/>
          <w:szCs w:val="28"/>
          <w:lang w:val="uk-UA"/>
        </w:rPr>
        <w:t>,</w:t>
      </w:r>
    </w:p>
    <w:p w:rsidR="009858AB" w:rsidRPr="00011B29" w:rsidRDefault="001C377C" w:rsidP="009858AB">
      <w:pPr>
        <w:rPr>
          <w:sz w:val="28"/>
          <w:szCs w:val="28"/>
          <w:lang w:val="uk-UA"/>
        </w:rPr>
      </w:pPr>
      <w:r w:rsidRPr="00011B29">
        <w:rPr>
          <w:sz w:val="28"/>
          <w:szCs w:val="28"/>
          <w:lang w:val="uk-UA"/>
        </w:rPr>
        <w:t>7</w:t>
      </w:r>
      <w:r w:rsidR="008F76A6" w:rsidRPr="00011B29">
        <w:rPr>
          <w:sz w:val="28"/>
          <w:szCs w:val="28"/>
          <w:lang w:val="uk-UA"/>
        </w:rPr>
        <w:t>2-714</w:t>
      </w:r>
    </w:p>
    <w:p w:rsidR="0089481D" w:rsidRPr="00011B29" w:rsidRDefault="0089481D" w:rsidP="009858AB">
      <w:pPr>
        <w:rPr>
          <w:sz w:val="28"/>
          <w:szCs w:val="28"/>
          <w:lang w:val="uk-UA"/>
        </w:rPr>
      </w:pPr>
    </w:p>
    <w:p w:rsidR="0027008A" w:rsidRPr="00011B29" w:rsidRDefault="0027008A" w:rsidP="009858AB">
      <w:pPr>
        <w:rPr>
          <w:sz w:val="28"/>
          <w:szCs w:val="28"/>
          <w:lang w:val="uk-UA"/>
        </w:rPr>
      </w:pPr>
    </w:p>
    <w:p w:rsidR="0089481D" w:rsidRPr="00011B29" w:rsidRDefault="0089481D" w:rsidP="009858AB">
      <w:pPr>
        <w:rPr>
          <w:sz w:val="28"/>
          <w:szCs w:val="28"/>
          <w:lang w:val="uk-UA"/>
        </w:rPr>
      </w:pPr>
    </w:p>
    <w:p w:rsidR="0020669F" w:rsidRPr="00011B29" w:rsidRDefault="0020669F" w:rsidP="0020669F">
      <w:pPr>
        <w:jc w:val="right"/>
        <w:rPr>
          <w:lang w:val="uk-UA"/>
        </w:rPr>
      </w:pPr>
    </w:p>
    <w:p w:rsidR="00B0614B" w:rsidRDefault="00ED77E8" w:rsidP="0020669F">
      <w:pPr>
        <w:pStyle w:val="2"/>
        <w:tabs>
          <w:tab w:val="left" w:pos="585"/>
        </w:tabs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 w:rsidRPr="00011B29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Інформація </w:t>
      </w:r>
    </w:p>
    <w:p w:rsidR="006A7CCB" w:rsidRPr="00011B29" w:rsidRDefault="00ED77E8" w:rsidP="0020669F">
      <w:pPr>
        <w:pStyle w:val="2"/>
        <w:tabs>
          <w:tab w:val="left" w:pos="585"/>
        </w:tabs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  <w:lang w:val="uk-UA"/>
        </w:rPr>
      </w:pPr>
      <w:r w:rsidRPr="00011B29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про </w:t>
      </w:r>
      <w:r w:rsidR="0020669F" w:rsidRPr="00011B29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реалізацію </w:t>
      </w:r>
      <w:proofErr w:type="spellStart"/>
      <w:r w:rsidR="0020669F" w:rsidRPr="00011B29">
        <w:rPr>
          <w:rFonts w:ascii="Times New Roman" w:hAnsi="Times New Roman" w:cs="Times New Roman"/>
          <w:i w:val="0"/>
          <w:sz w:val="24"/>
          <w:szCs w:val="24"/>
          <w:lang w:val="uk-UA"/>
        </w:rPr>
        <w:t>проєктних</w:t>
      </w:r>
      <w:proofErr w:type="spellEnd"/>
      <w:r w:rsidR="0020669F" w:rsidRPr="00011B29">
        <w:rPr>
          <w:rFonts w:ascii="Times New Roman" w:hAnsi="Times New Roman" w:cs="Times New Roman"/>
          <w:i w:val="0"/>
          <w:sz w:val="24"/>
          <w:szCs w:val="24"/>
          <w:lang w:val="uk-UA"/>
        </w:rPr>
        <w:t xml:space="preserve"> рішень генерального плану м. Лубни</w:t>
      </w:r>
    </w:p>
    <w:p w:rsidR="0020669F" w:rsidRPr="00011B29" w:rsidRDefault="0020669F" w:rsidP="0020669F">
      <w:pPr>
        <w:rPr>
          <w:lang w:val="uk-UA"/>
        </w:rPr>
      </w:pPr>
    </w:p>
    <w:p w:rsidR="0020669F" w:rsidRPr="00011B29" w:rsidRDefault="0020669F" w:rsidP="00011B29">
      <w:pPr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 xml:space="preserve">    Відділ містобудування та архітектури спільно з  структурними підрозділами </w:t>
      </w:r>
      <w:r w:rsidR="00011B29" w:rsidRPr="00011B29">
        <w:rPr>
          <w:rFonts w:eastAsia="Calibri"/>
          <w:lang w:val="uk-UA" w:eastAsia="en-US"/>
        </w:rPr>
        <w:t>в</w:t>
      </w:r>
      <w:r w:rsidRPr="00011B29">
        <w:rPr>
          <w:rFonts w:eastAsia="Calibri"/>
          <w:lang w:val="uk-UA" w:eastAsia="en-US"/>
        </w:rPr>
        <w:t>иконавчого комітету міської ради надає узагальнюючу інформацію по реалізації генерального плану міста .</w:t>
      </w:r>
    </w:p>
    <w:p w:rsidR="0020669F" w:rsidRPr="00011B29" w:rsidRDefault="0020669F" w:rsidP="00011B29">
      <w:pPr>
        <w:spacing w:before="60"/>
        <w:ind w:firstLine="720"/>
        <w:jc w:val="both"/>
        <w:rPr>
          <w:rFonts w:eastAsia="Calibri"/>
          <w:spacing w:val="-2"/>
          <w:lang w:val="uk-UA" w:eastAsia="en-US"/>
        </w:rPr>
      </w:pPr>
      <w:r w:rsidRPr="00011B29">
        <w:rPr>
          <w:rFonts w:eastAsia="Calibri"/>
          <w:spacing w:val="-2"/>
          <w:lang w:val="uk-UA" w:eastAsia="en-US"/>
        </w:rPr>
        <w:t>Генеральний план міста Лубни Полтавської області виконаний інститутом «Діпромісто» т</w:t>
      </w:r>
      <w:r w:rsidRPr="00011B29">
        <w:rPr>
          <w:rFonts w:eastAsia="Calibri"/>
          <w:lang w:val="uk-UA" w:eastAsia="en-US"/>
        </w:rPr>
        <w:t xml:space="preserve">а затверджений на сесії Лубенської міської ради 19.12.2013 року. Зміни до окремої частини генерального плану були розроблені </w:t>
      </w:r>
      <w:r w:rsidRPr="00011B29">
        <w:rPr>
          <w:rFonts w:eastAsia="Calibri"/>
          <w:spacing w:val="-2"/>
          <w:lang w:val="uk-UA" w:eastAsia="en-US"/>
        </w:rPr>
        <w:t xml:space="preserve">інститутом «Діпромісто» та </w:t>
      </w:r>
      <w:r w:rsidRPr="00011B29">
        <w:rPr>
          <w:rFonts w:eastAsia="Calibri"/>
          <w:lang w:val="uk-UA" w:eastAsia="en-US"/>
        </w:rPr>
        <w:t xml:space="preserve"> затверджені на сесії Лубенської міської ради 08.14.2016 року. </w:t>
      </w:r>
      <w:r w:rsidRPr="00011B29">
        <w:rPr>
          <w:rFonts w:eastAsia="Calibri"/>
          <w:spacing w:val="-2"/>
          <w:lang w:val="uk-UA" w:eastAsia="en-US"/>
        </w:rPr>
        <w:t>Відповідно ДБН 1-3-97 прийнятий розрахунковий строк для обчислення прогнозних показників – 1.01.2031 року, а також виділений перший етап.</w:t>
      </w:r>
    </w:p>
    <w:p w:rsidR="0020669F" w:rsidRPr="00011B29" w:rsidRDefault="0020669F" w:rsidP="0020669F">
      <w:pPr>
        <w:spacing w:before="60"/>
        <w:ind w:firstLine="720"/>
        <w:jc w:val="both"/>
        <w:rPr>
          <w:rFonts w:eastAsia="Calibri"/>
          <w:spacing w:val="-2"/>
          <w:lang w:val="uk-UA" w:eastAsia="en-US"/>
        </w:rPr>
      </w:pPr>
    </w:p>
    <w:p w:rsidR="0020669F" w:rsidRPr="00011B29" w:rsidRDefault="0020669F" w:rsidP="0020669F">
      <w:pPr>
        <w:keepNext/>
        <w:ind w:right="-1"/>
        <w:jc w:val="center"/>
        <w:outlineLvl w:val="0"/>
        <w:rPr>
          <w:rFonts w:eastAsia="Calibri"/>
          <w:b/>
          <w:bCs/>
          <w:kern w:val="32"/>
          <w:lang w:val="uk-UA" w:eastAsia="en-US"/>
        </w:rPr>
      </w:pPr>
      <w:r w:rsidRPr="00011B29">
        <w:rPr>
          <w:rFonts w:eastAsia="Calibri"/>
          <w:b/>
          <w:bCs/>
          <w:kern w:val="32"/>
          <w:lang w:val="uk-UA" w:eastAsia="en-US"/>
        </w:rPr>
        <w:t>АНАЛІЗ ВИКОНАННЯ ПРОПОЗИЦІЇ ПЕРШОГО ЕТАПУ</w:t>
      </w:r>
    </w:p>
    <w:p w:rsidR="0020669F" w:rsidRPr="00011B29" w:rsidRDefault="0020669F" w:rsidP="0020669F">
      <w:pPr>
        <w:keepNext/>
        <w:spacing w:after="60"/>
        <w:ind w:right="-1"/>
        <w:jc w:val="center"/>
        <w:outlineLvl w:val="0"/>
        <w:rPr>
          <w:rFonts w:eastAsia="Calibri"/>
          <w:b/>
          <w:bCs/>
          <w:kern w:val="32"/>
          <w:lang w:val="uk-UA" w:eastAsia="en-US"/>
        </w:rPr>
      </w:pPr>
      <w:r w:rsidRPr="00011B29">
        <w:rPr>
          <w:rFonts w:eastAsia="Calibri"/>
          <w:b/>
          <w:bCs/>
          <w:kern w:val="32"/>
          <w:lang w:val="uk-UA" w:eastAsia="en-US"/>
        </w:rPr>
        <w:t>ГЕНЕРАЛЬНОГО ПЛАНУ</w:t>
      </w:r>
    </w:p>
    <w:p w:rsidR="0020669F" w:rsidRPr="00011B29" w:rsidRDefault="0020669F" w:rsidP="0020669F">
      <w:pPr>
        <w:keepLines/>
        <w:spacing w:after="120" w:line="276" w:lineRule="auto"/>
        <w:jc w:val="center"/>
        <w:rPr>
          <w:rFonts w:eastAsia="Calibri"/>
          <w:b/>
          <w:lang w:val="uk-UA" w:eastAsia="en-US"/>
        </w:rPr>
      </w:pPr>
      <w:r w:rsidRPr="00011B29">
        <w:rPr>
          <w:rFonts w:eastAsia="Calibri"/>
          <w:b/>
          <w:lang w:val="uk-UA" w:eastAsia="en-US"/>
        </w:rPr>
        <w:t>ПРІОРИТЕТНІ ЗАХОДИ І ОБСЯГИ ІНВЕСТИЦІЙ ЩОДО СТАЛОГО ФУНКЦІОНУВАННЯ ІНЖЕНЕРНО-ТРАНСПОРТНОЇ ІНФРАСТРУКТУРИ МІСТА</w:t>
      </w:r>
    </w:p>
    <w:p w:rsidR="0020669F" w:rsidRPr="00011B29" w:rsidRDefault="0020669F" w:rsidP="0020669F">
      <w:pPr>
        <w:keepLines/>
        <w:spacing w:after="120" w:line="276" w:lineRule="auto"/>
        <w:jc w:val="center"/>
        <w:rPr>
          <w:rFonts w:eastAsia="Calibri"/>
          <w:b/>
          <w:lang w:val="uk-UA" w:eastAsia="en-US"/>
        </w:rPr>
      </w:pPr>
      <w:r w:rsidRPr="00011B29">
        <w:rPr>
          <w:rFonts w:eastAsia="Calibri"/>
          <w:b/>
          <w:lang w:val="uk-UA" w:eastAsia="en-US"/>
        </w:rPr>
        <w:t>І. ТРАНСПОРТ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1007"/>
        <w:gridCol w:w="1061"/>
        <w:gridCol w:w="1206"/>
        <w:gridCol w:w="1135"/>
      </w:tblGrid>
      <w:tr w:rsidR="0020669F" w:rsidRPr="00011B29" w:rsidTr="0089481D">
        <w:tc>
          <w:tcPr>
            <w:tcW w:w="540" w:type="dxa"/>
            <w:shd w:val="clear" w:color="auto" w:fill="E6E6E6"/>
            <w:vAlign w:val="center"/>
          </w:tcPr>
          <w:p w:rsidR="0089481D" w:rsidRPr="00011B29" w:rsidRDefault="0089481D" w:rsidP="0089481D">
            <w:pPr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№</w:t>
            </w:r>
          </w:p>
          <w:p w:rsidR="0020669F" w:rsidRPr="00011B29" w:rsidRDefault="0089481D" w:rsidP="0089481D">
            <w:pPr>
              <w:ind w:right="-136"/>
              <w:jc w:val="center"/>
              <w:rPr>
                <w:rFonts w:eastAsia="Calibri"/>
                <w:lang w:val="uk-UA" w:eastAsia="en-US"/>
              </w:rPr>
            </w:pPr>
            <w:proofErr w:type="spellStart"/>
            <w:r w:rsidRPr="00011B29">
              <w:rPr>
                <w:rFonts w:eastAsia="Calibri"/>
                <w:lang w:val="uk-UA" w:eastAsia="en-US"/>
              </w:rPr>
              <w:t>з.п</w:t>
            </w:r>
            <w:proofErr w:type="spellEnd"/>
            <w:r w:rsidRPr="00011B29">
              <w:rPr>
                <w:rFonts w:eastAsia="Calibri"/>
                <w:lang w:val="uk-UA" w:eastAsia="en-US"/>
              </w:rPr>
              <w:t>.</w:t>
            </w:r>
          </w:p>
        </w:tc>
        <w:tc>
          <w:tcPr>
            <w:tcW w:w="5400" w:type="dxa"/>
            <w:shd w:val="clear" w:color="auto" w:fill="E6E6E6"/>
            <w:vAlign w:val="center"/>
          </w:tcPr>
          <w:p w:rsidR="0020669F" w:rsidRPr="00011B29" w:rsidRDefault="0020669F" w:rsidP="0089481D">
            <w:pPr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Перелік</w:t>
            </w:r>
            <w:r w:rsidR="0089481D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заходів</w:t>
            </w:r>
          </w:p>
        </w:tc>
        <w:tc>
          <w:tcPr>
            <w:tcW w:w="1007" w:type="dxa"/>
            <w:shd w:val="clear" w:color="auto" w:fill="E6E6E6"/>
            <w:vAlign w:val="center"/>
          </w:tcPr>
          <w:p w:rsidR="0020669F" w:rsidRPr="00011B29" w:rsidRDefault="0020669F" w:rsidP="0089481D">
            <w:pPr>
              <w:ind w:left="-108" w:right="-108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Одиниця</w:t>
            </w:r>
            <w:r w:rsidR="0089481D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виміру</w:t>
            </w:r>
          </w:p>
        </w:tc>
        <w:tc>
          <w:tcPr>
            <w:tcW w:w="1061" w:type="dxa"/>
            <w:shd w:val="clear" w:color="auto" w:fill="E6E6E6"/>
            <w:vAlign w:val="center"/>
          </w:tcPr>
          <w:p w:rsidR="0020669F" w:rsidRPr="00011B29" w:rsidRDefault="0020669F" w:rsidP="0089481D">
            <w:pPr>
              <w:ind w:left="-108" w:right="-108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Кількість</w:t>
            </w:r>
          </w:p>
        </w:tc>
        <w:tc>
          <w:tcPr>
            <w:tcW w:w="1206" w:type="dxa"/>
            <w:shd w:val="clear" w:color="auto" w:fill="E6E6E6"/>
            <w:vAlign w:val="center"/>
          </w:tcPr>
          <w:p w:rsidR="0020669F" w:rsidRPr="00011B29" w:rsidRDefault="0020669F" w:rsidP="0089481D">
            <w:pPr>
              <w:ind w:left="-108" w:right="-108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Орієнтовна</w:t>
            </w:r>
            <w:r w:rsidR="0089481D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вартість</w:t>
            </w:r>
          </w:p>
          <w:p w:rsidR="0020669F" w:rsidRPr="00011B29" w:rsidRDefault="0020669F" w:rsidP="0089481D">
            <w:pPr>
              <w:ind w:left="-108" w:right="-108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(млн. грн.)</w:t>
            </w:r>
          </w:p>
        </w:tc>
        <w:tc>
          <w:tcPr>
            <w:tcW w:w="1135" w:type="dxa"/>
            <w:shd w:val="clear" w:color="auto" w:fill="E6E6E6"/>
          </w:tcPr>
          <w:p w:rsidR="0020669F" w:rsidRPr="00011B29" w:rsidRDefault="0089481D" w:rsidP="0089481D">
            <w:pPr>
              <w:ind w:left="-108" w:right="-108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Стадія виконання</w:t>
            </w:r>
          </w:p>
        </w:tc>
      </w:tr>
      <w:tr w:rsidR="0020669F" w:rsidRPr="00011B29" w:rsidTr="0089481D">
        <w:trPr>
          <w:trHeight w:val="397"/>
        </w:trPr>
        <w:tc>
          <w:tcPr>
            <w:tcW w:w="540" w:type="dxa"/>
            <w:vAlign w:val="center"/>
          </w:tcPr>
          <w:p w:rsidR="0020669F" w:rsidRPr="00011B29" w:rsidRDefault="0020669F" w:rsidP="0020669F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5400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ind w:right="-108"/>
              <w:rPr>
                <w:rFonts w:eastAsia="Calibri"/>
                <w:spacing w:val="-4"/>
                <w:lang w:val="uk-UA" w:eastAsia="en-US"/>
              </w:rPr>
            </w:pPr>
            <w:r w:rsidRPr="00011B29">
              <w:rPr>
                <w:rFonts w:eastAsia="Calibri"/>
                <w:spacing w:val="-4"/>
                <w:lang w:val="uk-UA" w:eastAsia="en-US"/>
              </w:rPr>
              <w:t>Реконструкція</w:t>
            </w:r>
            <w:r w:rsidR="0089481D" w:rsidRPr="00011B29">
              <w:rPr>
                <w:rFonts w:eastAsia="Calibri"/>
                <w:spacing w:val="-4"/>
                <w:lang w:val="uk-UA" w:eastAsia="en-US"/>
              </w:rPr>
              <w:t xml:space="preserve"> </w:t>
            </w:r>
            <w:r w:rsidR="00EA2621">
              <w:rPr>
                <w:rFonts w:eastAsia="Calibri"/>
                <w:spacing w:val="-4"/>
                <w:lang w:val="uk-UA" w:eastAsia="en-US"/>
              </w:rPr>
              <w:t xml:space="preserve">вул. Драгоманова – </w:t>
            </w:r>
            <w:proofErr w:type="spellStart"/>
            <w:r w:rsidR="00EA2621">
              <w:rPr>
                <w:rFonts w:eastAsia="Calibri"/>
                <w:spacing w:val="-4"/>
                <w:lang w:val="uk-UA" w:eastAsia="en-US"/>
              </w:rPr>
              <w:t>Терні</w:t>
            </w:r>
            <w:r w:rsidRPr="00011B29">
              <w:rPr>
                <w:rFonts w:eastAsia="Calibri"/>
                <w:spacing w:val="-4"/>
                <w:lang w:val="uk-UA" w:eastAsia="en-US"/>
              </w:rPr>
              <w:t>вської</w:t>
            </w:r>
            <w:proofErr w:type="spellEnd"/>
            <w:r w:rsidRPr="00011B29">
              <w:rPr>
                <w:rFonts w:eastAsia="Calibri"/>
                <w:spacing w:val="-4"/>
                <w:lang w:val="uk-UA" w:eastAsia="en-US"/>
              </w:rPr>
              <w:t xml:space="preserve"> з розширенням</w:t>
            </w:r>
            <w:r w:rsidR="0089481D" w:rsidRPr="00011B29">
              <w:rPr>
                <w:rFonts w:eastAsia="Calibri"/>
                <w:spacing w:val="-4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spacing w:val="-4"/>
                <w:lang w:val="uk-UA" w:eastAsia="en-US"/>
              </w:rPr>
              <w:t>проїзної</w:t>
            </w:r>
            <w:r w:rsidR="0089481D" w:rsidRPr="00011B29">
              <w:rPr>
                <w:rFonts w:eastAsia="Calibri"/>
                <w:spacing w:val="-4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spacing w:val="-4"/>
                <w:lang w:val="uk-UA" w:eastAsia="en-US"/>
              </w:rPr>
              <w:t>ч</w:t>
            </w:r>
            <w:bookmarkStart w:id="0" w:name="_GoBack"/>
            <w:bookmarkEnd w:id="0"/>
            <w:r w:rsidRPr="00011B29">
              <w:rPr>
                <w:rFonts w:eastAsia="Calibri"/>
                <w:spacing w:val="-4"/>
                <w:lang w:val="uk-UA" w:eastAsia="en-US"/>
              </w:rPr>
              <w:t>астини</w:t>
            </w:r>
            <w:r w:rsidR="0089481D" w:rsidRPr="00011B29">
              <w:rPr>
                <w:rFonts w:eastAsia="Calibri"/>
                <w:spacing w:val="-4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spacing w:val="-4"/>
                <w:lang w:val="uk-UA" w:eastAsia="en-US"/>
              </w:rPr>
              <w:t xml:space="preserve">від 7,0-11,0 до </w:t>
            </w:r>
            <w:smartTag w:uri="urn:schemas-microsoft-com:office:smarttags" w:element="metricconverter">
              <w:smartTagPr>
                <w:attr w:name="ProductID" w:val="15,0 м"/>
              </w:smartTagPr>
              <w:r w:rsidRPr="00011B29">
                <w:rPr>
                  <w:rFonts w:eastAsia="Calibri"/>
                  <w:spacing w:val="-4"/>
                  <w:lang w:val="uk-UA" w:eastAsia="en-US"/>
                </w:rPr>
                <w:t>15,0 м</w:t>
              </w:r>
            </w:smartTag>
          </w:p>
        </w:tc>
        <w:tc>
          <w:tcPr>
            <w:tcW w:w="1007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км</w:t>
            </w:r>
          </w:p>
        </w:tc>
        <w:tc>
          <w:tcPr>
            <w:tcW w:w="1061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3,0</w:t>
            </w:r>
          </w:p>
        </w:tc>
        <w:tc>
          <w:tcPr>
            <w:tcW w:w="1206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12,0</w:t>
            </w:r>
          </w:p>
        </w:tc>
        <w:tc>
          <w:tcPr>
            <w:tcW w:w="1135" w:type="dxa"/>
            <w:vAlign w:val="center"/>
          </w:tcPr>
          <w:p w:rsidR="0020669F" w:rsidRPr="00011B29" w:rsidRDefault="0089481D" w:rsidP="0089481D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0669F" w:rsidRPr="00011B29" w:rsidTr="0089481D">
        <w:trPr>
          <w:trHeight w:val="397"/>
        </w:trPr>
        <w:tc>
          <w:tcPr>
            <w:tcW w:w="540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2</w:t>
            </w:r>
          </w:p>
        </w:tc>
        <w:tc>
          <w:tcPr>
            <w:tcW w:w="5400" w:type="dxa"/>
            <w:vAlign w:val="center"/>
          </w:tcPr>
          <w:p w:rsidR="0020669F" w:rsidRPr="00011B29" w:rsidRDefault="0020669F" w:rsidP="0020669F">
            <w:pPr>
              <w:tabs>
                <w:tab w:val="left" w:pos="5320"/>
              </w:tabs>
              <w:rPr>
                <w:lang w:val="uk-UA"/>
              </w:rPr>
            </w:pPr>
            <w:r w:rsidRPr="00011B29">
              <w:rPr>
                <w:color w:val="000000"/>
                <w:lang w:val="uk-UA"/>
              </w:rPr>
              <w:t>Реконструкція вул. Я.Мудрого</w:t>
            </w:r>
            <w:r w:rsidR="0089481D" w:rsidRPr="00011B29">
              <w:rPr>
                <w:color w:val="000000"/>
                <w:lang w:val="uk-UA"/>
              </w:rPr>
              <w:t xml:space="preserve"> </w:t>
            </w:r>
            <w:r w:rsidRPr="00011B29">
              <w:rPr>
                <w:lang w:val="uk-UA"/>
              </w:rPr>
              <w:t xml:space="preserve">з розширенням проїзної частини від 9,0-11,0 до </w:t>
            </w:r>
            <w:smartTag w:uri="urn:schemas-microsoft-com:office:smarttags" w:element="metricconverter">
              <w:smartTagPr>
                <w:attr w:name="ProductID" w:val="15,0 м"/>
              </w:smartTagPr>
              <w:r w:rsidRPr="00011B29">
                <w:rPr>
                  <w:lang w:val="uk-UA"/>
                </w:rPr>
                <w:t>15,0 м</w:t>
              </w:r>
            </w:smartTag>
          </w:p>
        </w:tc>
        <w:tc>
          <w:tcPr>
            <w:tcW w:w="1007" w:type="dxa"/>
            <w:vAlign w:val="center"/>
          </w:tcPr>
          <w:p w:rsidR="0020669F" w:rsidRPr="00011B29" w:rsidRDefault="0027008A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к</w:t>
            </w:r>
            <w:r w:rsidR="0020669F" w:rsidRPr="00011B29">
              <w:rPr>
                <w:rFonts w:eastAsia="Calibri"/>
                <w:lang w:val="uk-UA" w:eastAsia="en-US"/>
              </w:rPr>
              <w:t>м</w:t>
            </w:r>
          </w:p>
        </w:tc>
        <w:tc>
          <w:tcPr>
            <w:tcW w:w="1061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1,5</w:t>
            </w:r>
          </w:p>
        </w:tc>
        <w:tc>
          <w:tcPr>
            <w:tcW w:w="1206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5,0</w:t>
            </w:r>
          </w:p>
        </w:tc>
        <w:tc>
          <w:tcPr>
            <w:tcW w:w="1135" w:type="dxa"/>
            <w:vAlign w:val="center"/>
          </w:tcPr>
          <w:p w:rsidR="0020669F" w:rsidRPr="00011B29" w:rsidRDefault="0089481D" w:rsidP="0089481D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0669F" w:rsidRPr="00011B29" w:rsidTr="0089481D">
        <w:trPr>
          <w:trHeight w:val="397"/>
        </w:trPr>
        <w:tc>
          <w:tcPr>
            <w:tcW w:w="540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3</w:t>
            </w:r>
          </w:p>
        </w:tc>
        <w:tc>
          <w:tcPr>
            <w:tcW w:w="5400" w:type="dxa"/>
            <w:vAlign w:val="center"/>
          </w:tcPr>
          <w:p w:rsidR="0020669F" w:rsidRPr="00011B29" w:rsidRDefault="0020669F" w:rsidP="0020669F">
            <w:pPr>
              <w:tabs>
                <w:tab w:val="left" w:pos="5320"/>
              </w:tabs>
              <w:rPr>
                <w:lang w:val="uk-UA"/>
              </w:rPr>
            </w:pPr>
            <w:r w:rsidRPr="00011B29">
              <w:rPr>
                <w:lang w:val="uk-UA"/>
              </w:rPr>
              <w:t>Реконструкція ділянки вул. Радянської на ділянці між вул. Шевченка і вул. Франка з розширенням проїзної частини до 15,0м</w:t>
            </w:r>
          </w:p>
        </w:tc>
        <w:tc>
          <w:tcPr>
            <w:tcW w:w="1007" w:type="dxa"/>
            <w:vAlign w:val="center"/>
          </w:tcPr>
          <w:p w:rsidR="0020669F" w:rsidRPr="00011B29" w:rsidRDefault="0027008A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к</w:t>
            </w:r>
            <w:r w:rsidR="0020669F" w:rsidRPr="00011B29">
              <w:rPr>
                <w:rFonts w:eastAsia="Calibri"/>
                <w:lang w:val="uk-UA" w:eastAsia="en-US"/>
              </w:rPr>
              <w:t>м</w:t>
            </w:r>
          </w:p>
        </w:tc>
        <w:tc>
          <w:tcPr>
            <w:tcW w:w="1061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0,1</w:t>
            </w:r>
          </w:p>
        </w:tc>
        <w:tc>
          <w:tcPr>
            <w:tcW w:w="1206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0,3</w:t>
            </w:r>
          </w:p>
        </w:tc>
        <w:tc>
          <w:tcPr>
            <w:tcW w:w="1135" w:type="dxa"/>
            <w:vAlign w:val="center"/>
          </w:tcPr>
          <w:p w:rsidR="0020669F" w:rsidRPr="00011B29" w:rsidRDefault="0089481D" w:rsidP="0089481D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0669F" w:rsidRPr="00011B29" w:rsidTr="0089481D">
        <w:trPr>
          <w:trHeight w:val="397"/>
        </w:trPr>
        <w:tc>
          <w:tcPr>
            <w:tcW w:w="540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4</w:t>
            </w:r>
          </w:p>
        </w:tc>
        <w:tc>
          <w:tcPr>
            <w:tcW w:w="5400" w:type="dxa"/>
            <w:vAlign w:val="center"/>
          </w:tcPr>
          <w:p w:rsidR="0020669F" w:rsidRPr="00011B29" w:rsidRDefault="0020669F" w:rsidP="0020669F">
            <w:pPr>
              <w:tabs>
                <w:tab w:val="left" w:pos="5320"/>
              </w:tabs>
              <w:rPr>
                <w:lang w:val="uk-UA"/>
              </w:rPr>
            </w:pPr>
            <w:r w:rsidRPr="00011B29">
              <w:rPr>
                <w:lang w:val="uk-UA"/>
              </w:rPr>
              <w:t xml:space="preserve">Реконструкція вул. Деповської з розширенням проїзної частини від </w:t>
            </w:r>
            <w:smartTag w:uri="urn:schemas-microsoft-com:office:smarttags" w:element="metricconverter">
              <w:smartTagPr>
                <w:attr w:name="ProductID" w:val="6,0 м"/>
              </w:smartTagPr>
              <w:r w:rsidRPr="00011B29">
                <w:rPr>
                  <w:lang w:val="uk-UA"/>
                </w:rPr>
                <w:t>6,0 м</w:t>
              </w:r>
            </w:smartTag>
            <w:r w:rsidRPr="00011B29">
              <w:rPr>
                <w:lang w:val="uk-UA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9,0 м"/>
              </w:smartTagPr>
              <w:r w:rsidRPr="00011B29">
                <w:rPr>
                  <w:lang w:val="uk-UA"/>
                </w:rPr>
                <w:t>9,0 м</w:t>
              </w:r>
            </w:smartTag>
          </w:p>
        </w:tc>
        <w:tc>
          <w:tcPr>
            <w:tcW w:w="1007" w:type="dxa"/>
            <w:vAlign w:val="center"/>
          </w:tcPr>
          <w:p w:rsidR="0020669F" w:rsidRPr="00011B29" w:rsidRDefault="0027008A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к</w:t>
            </w:r>
            <w:r w:rsidR="0020669F" w:rsidRPr="00011B29">
              <w:rPr>
                <w:rFonts w:eastAsia="Calibri"/>
                <w:lang w:val="uk-UA" w:eastAsia="en-US"/>
              </w:rPr>
              <w:t>м</w:t>
            </w:r>
          </w:p>
        </w:tc>
        <w:tc>
          <w:tcPr>
            <w:tcW w:w="1061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1,5</w:t>
            </w:r>
          </w:p>
        </w:tc>
        <w:tc>
          <w:tcPr>
            <w:tcW w:w="1206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4,0</w:t>
            </w:r>
          </w:p>
        </w:tc>
        <w:tc>
          <w:tcPr>
            <w:tcW w:w="1135" w:type="dxa"/>
            <w:vAlign w:val="center"/>
          </w:tcPr>
          <w:p w:rsidR="0020669F" w:rsidRPr="00011B29" w:rsidRDefault="0089481D" w:rsidP="0089481D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0669F" w:rsidRPr="00011B29" w:rsidTr="0089481D">
        <w:trPr>
          <w:trHeight w:val="397"/>
        </w:trPr>
        <w:tc>
          <w:tcPr>
            <w:tcW w:w="540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5</w:t>
            </w:r>
          </w:p>
        </w:tc>
        <w:tc>
          <w:tcPr>
            <w:tcW w:w="5400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Будівництво</w:t>
            </w:r>
            <w:r w:rsidR="0089481D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шляхопроводу</w:t>
            </w:r>
            <w:r w:rsidR="0089481D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естакадного типу (~150 м) в створі</w:t>
            </w:r>
            <w:r w:rsidR="0089481D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вул. Деповської</w:t>
            </w:r>
          </w:p>
        </w:tc>
        <w:tc>
          <w:tcPr>
            <w:tcW w:w="1007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Об’єкт</w:t>
            </w:r>
          </w:p>
        </w:tc>
        <w:tc>
          <w:tcPr>
            <w:tcW w:w="1061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1206" w:type="dxa"/>
            <w:vAlign w:val="center"/>
          </w:tcPr>
          <w:p w:rsidR="0020669F" w:rsidRPr="00011B29" w:rsidRDefault="0020669F" w:rsidP="0020669F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40,0</w:t>
            </w:r>
          </w:p>
        </w:tc>
        <w:tc>
          <w:tcPr>
            <w:tcW w:w="1135" w:type="dxa"/>
            <w:vAlign w:val="center"/>
          </w:tcPr>
          <w:p w:rsidR="0020669F" w:rsidRPr="00011B29" w:rsidRDefault="0089481D" w:rsidP="0089481D">
            <w:pPr>
              <w:spacing w:after="200"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</w:tbl>
    <w:p w:rsidR="0020669F" w:rsidRPr="00011B29" w:rsidRDefault="0020669F" w:rsidP="0020669F">
      <w:pPr>
        <w:keepLines/>
        <w:spacing w:before="360" w:after="120" w:line="276" w:lineRule="auto"/>
        <w:jc w:val="center"/>
        <w:rPr>
          <w:rFonts w:eastAsia="Calibri"/>
          <w:b/>
          <w:sz w:val="22"/>
          <w:szCs w:val="22"/>
          <w:lang w:val="uk-UA" w:eastAsia="en-US"/>
        </w:rPr>
      </w:pPr>
      <w:r w:rsidRPr="00011B29">
        <w:rPr>
          <w:rFonts w:eastAsia="Calibri"/>
          <w:b/>
          <w:sz w:val="22"/>
          <w:szCs w:val="22"/>
          <w:lang w:val="uk-UA" w:eastAsia="en-US"/>
        </w:rPr>
        <w:t>ІІ. ІНЖЕНЕРНА ПІДГОТОВКА ТА ЗАХИСТ ТЕРИТОРІЇ</w:t>
      </w:r>
    </w:p>
    <w:p w:rsidR="0020669F" w:rsidRPr="00011B29" w:rsidRDefault="0020669F" w:rsidP="0020669F">
      <w:pPr>
        <w:keepLines/>
        <w:spacing w:before="120" w:after="120" w:line="276" w:lineRule="auto"/>
        <w:jc w:val="center"/>
        <w:rPr>
          <w:rFonts w:eastAsia="Calibri"/>
          <w:i/>
          <w:sz w:val="22"/>
          <w:szCs w:val="22"/>
          <w:lang w:val="uk-UA" w:eastAsia="en-US"/>
        </w:rPr>
      </w:pPr>
      <w:r w:rsidRPr="00011B29">
        <w:rPr>
          <w:rFonts w:eastAsia="Calibri"/>
          <w:i/>
          <w:sz w:val="22"/>
          <w:szCs w:val="22"/>
          <w:lang w:val="uk-UA" w:eastAsia="en-US"/>
        </w:rPr>
        <w:t>Гідротехнічні заходи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997"/>
        <w:gridCol w:w="1080"/>
        <w:gridCol w:w="1106"/>
        <w:gridCol w:w="1260"/>
        <w:gridCol w:w="2366"/>
      </w:tblGrid>
      <w:tr w:rsidR="0089481D" w:rsidRPr="00011B29" w:rsidTr="0089481D">
        <w:trPr>
          <w:trHeight w:val="630"/>
        </w:trPr>
        <w:tc>
          <w:tcPr>
            <w:tcW w:w="540" w:type="dxa"/>
            <w:shd w:val="clear" w:color="auto" w:fill="E6E6E6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№/№</w:t>
            </w:r>
          </w:p>
        </w:tc>
        <w:tc>
          <w:tcPr>
            <w:tcW w:w="3997" w:type="dxa"/>
            <w:shd w:val="clear" w:color="auto" w:fill="E6E6E6"/>
            <w:vAlign w:val="center"/>
          </w:tcPr>
          <w:p w:rsidR="0089481D" w:rsidRPr="00011B29" w:rsidRDefault="0089481D" w:rsidP="0020669F">
            <w:pPr>
              <w:spacing w:after="200" w:line="276" w:lineRule="auto"/>
              <w:ind w:left="-108" w:right="-134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Назва заходів</w:t>
            </w:r>
          </w:p>
        </w:tc>
        <w:tc>
          <w:tcPr>
            <w:tcW w:w="1080" w:type="dxa"/>
            <w:shd w:val="clear" w:color="auto" w:fill="E6E6E6"/>
            <w:vAlign w:val="center"/>
          </w:tcPr>
          <w:p w:rsidR="0089481D" w:rsidRPr="00011B29" w:rsidRDefault="0089481D" w:rsidP="0020669F">
            <w:pPr>
              <w:spacing w:after="200" w:line="276" w:lineRule="auto"/>
              <w:ind w:left="-108" w:right="-134"/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Одиниця виміру</w:t>
            </w:r>
          </w:p>
        </w:tc>
        <w:tc>
          <w:tcPr>
            <w:tcW w:w="1106" w:type="dxa"/>
            <w:shd w:val="clear" w:color="auto" w:fill="E6E6E6"/>
            <w:vAlign w:val="center"/>
          </w:tcPr>
          <w:p w:rsidR="0089481D" w:rsidRPr="00011B29" w:rsidRDefault="0089481D" w:rsidP="0020669F">
            <w:pPr>
              <w:spacing w:after="200" w:line="276" w:lineRule="auto"/>
              <w:ind w:left="-108" w:right="-134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Кількість</w:t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89481D" w:rsidRPr="00011B29" w:rsidRDefault="0089481D" w:rsidP="0020669F">
            <w:pPr>
              <w:spacing w:after="200" w:line="276" w:lineRule="auto"/>
              <w:ind w:left="-108" w:right="-134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Орієнтовна вартість, (тис. грн.)</w:t>
            </w:r>
          </w:p>
        </w:tc>
        <w:tc>
          <w:tcPr>
            <w:tcW w:w="2366" w:type="dxa"/>
            <w:shd w:val="clear" w:color="auto" w:fill="E6E6E6"/>
          </w:tcPr>
          <w:p w:rsidR="0089481D" w:rsidRPr="00011B29" w:rsidRDefault="0089481D" w:rsidP="0020669F">
            <w:pPr>
              <w:spacing w:after="200" w:line="276" w:lineRule="auto"/>
              <w:ind w:left="-108" w:right="-134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Стадія виконання</w:t>
            </w:r>
          </w:p>
        </w:tc>
      </w:tr>
      <w:tr w:rsidR="0089481D" w:rsidRPr="00011B29" w:rsidTr="0089481D">
        <w:trPr>
          <w:trHeight w:hRule="exact" w:val="397"/>
        </w:trPr>
        <w:tc>
          <w:tcPr>
            <w:tcW w:w="54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3997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Розчистка русел р. Сули, струмків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км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4,0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1400,0</w:t>
            </w:r>
          </w:p>
        </w:tc>
        <w:tc>
          <w:tcPr>
            <w:tcW w:w="2366" w:type="dxa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0,42</w:t>
            </w:r>
          </w:p>
        </w:tc>
      </w:tr>
      <w:tr w:rsidR="0089481D" w:rsidRPr="00011B29" w:rsidTr="0089481D">
        <w:trPr>
          <w:trHeight w:hRule="exact" w:val="397"/>
        </w:trPr>
        <w:tc>
          <w:tcPr>
            <w:tcW w:w="54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2.</w:t>
            </w:r>
          </w:p>
        </w:tc>
        <w:tc>
          <w:tcPr>
            <w:tcW w:w="3997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Розчистка існуючих водойм, ставків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га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1,5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600,0</w:t>
            </w:r>
          </w:p>
        </w:tc>
        <w:tc>
          <w:tcPr>
            <w:tcW w:w="2366" w:type="dxa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ні</w:t>
            </w:r>
          </w:p>
        </w:tc>
      </w:tr>
      <w:tr w:rsidR="0089481D" w:rsidRPr="00011B29" w:rsidTr="0089481D">
        <w:trPr>
          <w:trHeight w:hRule="exact" w:val="892"/>
        </w:trPr>
        <w:tc>
          <w:tcPr>
            <w:tcW w:w="54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3.</w:t>
            </w:r>
          </w:p>
        </w:tc>
        <w:tc>
          <w:tcPr>
            <w:tcW w:w="3997" w:type="dxa"/>
            <w:shd w:val="clear" w:color="auto" w:fill="auto"/>
            <w:vAlign w:val="center"/>
          </w:tcPr>
          <w:p w:rsidR="0089481D" w:rsidRPr="00011B29" w:rsidRDefault="0089481D" w:rsidP="0089481D">
            <w:pPr>
              <w:spacing w:after="200" w:line="276" w:lineRule="auto"/>
              <w:ind w:left="-80" w:right="-108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Захист від підтоплення (водовідведення)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га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57,0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  <w:r w:rsidRPr="00011B29">
              <w:rPr>
                <w:rFonts w:eastAsia="Calibri"/>
                <w:sz w:val="22"/>
                <w:szCs w:val="22"/>
                <w:vertAlign w:val="superscript"/>
                <w:lang w:val="uk-UA" w:eastAsia="en-US"/>
              </w:rPr>
              <w:footnoteReference w:customMarkFollows="1" w:id="1"/>
              <w:sym w:font="Symbol" w:char="F02A"/>
            </w:r>
          </w:p>
        </w:tc>
        <w:tc>
          <w:tcPr>
            <w:tcW w:w="2366" w:type="dxa"/>
            <w:vAlign w:val="center"/>
          </w:tcPr>
          <w:p w:rsidR="0089481D" w:rsidRPr="00011B29" w:rsidRDefault="0089481D" w:rsidP="0089481D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ні</w:t>
            </w:r>
          </w:p>
        </w:tc>
      </w:tr>
      <w:tr w:rsidR="0089481D" w:rsidRPr="00011B29" w:rsidTr="0089481D">
        <w:trPr>
          <w:trHeight w:hRule="exact" w:val="667"/>
        </w:trPr>
        <w:tc>
          <w:tcPr>
            <w:tcW w:w="54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4.</w:t>
            </w:r>
          </w:p>
        </w:tc>
        <w:tc>
          <w:tcPr>
            <w:tcW w:w="3997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Ліквідація заболоченостей / канали водовідвідні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Га/км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2,3/1,2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481D" w:rsidRPr="00011B29" w:rsidRDefault="0089481D" w:rsidP="0020669F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480,0</w:t>
            </w:r>
          </w:p>
        </w:tc>
        <w:tc>
          <w:tcPr>
            <w:tcW w:w="2366" w:type="dxa"/>
          </w:tcPr>
          <w:p w:rsidR="0089481D" w:rsidRPr="00011B29" w:rsidRDefault="0089481D" w:rsidP="0089481D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періодично</w:t>
            </w:r>
            <w:r w:rsidR="006311FC" w:rsidRPr="00011B29">
              <w:rPr>
                <w:rFonts w:eastAsia="Calibri"/>
                <w:sz w:val="22"/>
                <w:szCs w:val="22"/>
                <w:lang w:val="uk-UA" w:eastAsia="en-US"/>
              </w:rPr>
              <w:t>,</w:t>
            </w: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 xml:space="preserve"> </w:t>
            </w:r>
          </w:p>
          <w:p w:rsidR="0089481D" w:rsidRPr="00011B29" w:rsidRDefault="0089481D" w:rsidP="0089481D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по</w:t>
            </w:r>
            <w:r w:rsidR="006311FC" w:rsidRPr="00011B29">
              <w:rPr>
                <w:rFonts w:eastAsia="Calibri"/>
                <w:sz w:val="22"/>
                <w:szCs w:val="22"/>
                <w:lang w:val="uk-UA" w:eastAsia="en-US"/>
              </w:rPr>
              <w:t>точні роботи</w:t>
            </w: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 xml:space="preserve"> </w:t>
            </w:r>
          </w:p>
        </w:tc>
      </w:tr>
    </w:tbl>
    <w:p w:rsidR="0089481D" w:rsidRPr="00011B29" w:rsidRDefault="0089481D" w:rsidP="0020669F">
      <w:pPr>
        <w:keepLines/>
        <w:spacing w:before="120" w:line="276" w:lineRule="auto"/>
        <w:jc w:val="center"/>
        <w:rPr>
          <w:rFonts w:eastAsia="Calibri"/>
          <w:i/>
          <w:sz w:val="22"/>
          <w:szCs w:val="22"/>
          <w:lang w:val="uk-UA" w:eastAsia="en-US"/>
        </w:rPr>
      </w:pPr>
    </w:p>
    <w:p w:rsidR="006311FC" w:rsidRPr="00011B29" w:rsidRDefault="006311FC" w:rsidP="0020669F">
      <w:pPr>
        <w:keepLines/>
        <w:spacing w:before="120" w:after="120" w:line="276" w:lineRule="auto"/>
        <w:jc w:val="center"/>
        <w:rPr>
          <w:rFonts w:eastAsia="Calibri"/>
          <w:i/>
          <w:sz w:val="22"/>
          <w:szCs w:val="22"/>
          <w:lang w:val="uk-UA" w:eastAsia="en-US"/>
        </w:rPr>
      </w:pPr>
    </w:p>
    <w:p w:rsidR="0020669F" w:rsidRPr="00011B29" w:rsidRDefault="0020669F" w:rsidP="006311FC">
      <w:pPr>
        <w:keepLines/>
        <w:spacing w:before="120" w:after="120" w:line="276" w:lineRule="auto"/>
        <w:ind w:firstLine="708"/>
        <w:jc w:val="center"/>
        <w:rPr>
          <w:rFonts w:eastAsia="Calibri"/>
          <w:i/>
          <w:sz w:val="22"/>
          <w:szCs w:val="22"/>
          <w:lang w:val="uk-UA" w:eastAsia="en-US"/>
        </w:rPr>
      </w:pPr>
      <w:r w:rsidRPr="00011B29">
        <w:rPr>
          <w:rFonts w:eastAsia="Calibri"/>
          <w:i/>
          <w:sz w:val="22"/>
          <w:szCs w:val="22"/>
          <w:lang w:val="uk-UA" w:eastAsia="en-US"/>
        </w:rPr>
        <w:t>Дощова</w:t>
      </w:r>
      <w:r w:rsidR="0089481D" w:rsidRPr="00011B29">
        <w:rPr>
          <w:rFonts w:eastAsia="Calibri"/>
          <w:i/>
          <w:sz w:val="22"/>
          <w:szCs w:val="22"/>
          <w:lang w:val="uk-UA" w:eastAsia="en-US"/>
        </w:rPr>
        <w:t xml:space="preserve"> </w:t>
      </w:r>
      <w:r w:rsidRPr="00011B29">
        <w:rPr>
          <w:rFonts w:eastAsia="Calibri"/>
          <w:i/>
          <w:sz w:val="22"/>
          <w:szCs w:val="22"/>
          <w:lang w:val="uk-UA" w:eastAsia="en-US"/>
        </w:rPr>
        <w:t>каналізація</w:t>
      </w:r>
    </w:p>
    <w:p w:rsidR="0020669F" w:rsidRPr="00011B29" w:rsidRDefault="0020669F" w:rsidP="0020669F">
      <w:pPr>
        <w:spacing w:before="120" w:after="200" w:line="276" w:lineRule="auto"/>
        <w:ind w:firstLine="708"/>
        <w:jc w:val="both"/>
        <w:rPr>
          <w:rFonts w:eastAsia="Calibri"/>
          <w:sz w:val="22"/>
          <w:lang w:val="uk-UA" w:eastAsia="en-US"/>
        </w:rPr>
      </w:pPr>
      <w:r w:rsidRPr="00011B29">
        <w:rPr>
          <w:rFonts w:eastAsia="Calibri"/>
          <w:sz w:val="22"/>
          <w:lang w:val="uk-UA" w:eastAsia="en-US"/>
        </w:rPr>
        <w:t>Необхідне</w:t>
      </w:r>
      <w:r w:rsidR="0089481D" w:rsidRPr="00011B29">
        <w:rPr>
          <w:rFonts w:eastAsia="Calibri"/>
          <w:sz w:val="22"/>
          <w:lang w:val="uk-UA" w:eastAsia="en-US"/>
        </w:rPr>
        <w:t xml:space="preserve"> </w:t>
      </w:r>
      <w:r w:rsidRPr="00011B29">
        <w:rPr>
          <w:rFonts w:eastAsia="Calibri"/>
          <w:sz w:val="22"/>
          <w:lang w:val="uk-UA" w:eastAsia="en-US"/>
        </w:rPr>
        <w:t>проведення</w:t>
      </w:r>
      <w:r w:rsidR="0089481D" w:rsidRPr="00011B29">
        <w:rPr>
          <w:rFonts w:eastAsia="Calibri"/>
          <w:sz w:val="22"/>
          <w:lang w:val="uk-UA" w:eastAsia="en-US"/>
        </w:rPr>
        <w:t xml:space="preserve"> </w:t>
      </w:r>
      <w:r w:rsidRPr="00011B29">
        <w:rPr>
          <w:rFonts w:eastAsia="Calibri"/>
          <w:sz w:val="22"/>
          <w:lang w:val="uk-UA" w:eastAsia="en-US"/>
        </w:rPr>
        <w:t>невідкладних</w:t>
      </w:r>
      <w:r w:rsidR="0089481D" w:rsidRPr="00011B29">
        <w:rPr>
          <w:rFonts w:eastAsia="Calibri"/>
          <w:sz w:val="22"/>
          <w:lang w:val="uk-UA" w:eastAsia="en-US"/>
        </w:rPr>
        <w:t xml:space="preserve"> </w:t>
      </w:r>
      <w:r w:rsidRPr="00011B29">
        <w:rPr>
          <w:rFonts w:eastAsia="Calibri"/>
          <w:sz w:val="22"/>
          <w:lang w:val="uk-UA" w:eastAsia="en-US"/>
        </w:rPr>
        <w:t>заходів, які</w:t>
      </w:r>
      <w:r w:rsidR="0089481D" w:rsidRPr="00011B29">
        <w:rPr>
          <w:rFonts w:eastAsia="Calibri"/>
          <w:sz w:val="22"/>
          <w:lang w:val="uk-UA" w:eastAsia="en-US"/>
        </w:rPr>
        <w:t xml:space="preserve"> </w:t>
      </w:r>
      <w:r w:rsidRPr="00011B29">
        <w:rPr>
          <w:rFonts w:eastAsia="Calibri"/>
          <w:sz w:val="22"/>
          <w:lang w:val="uk-UA" w:eastAsia="en-US"/>
        </w:rPr>
        <w:t xml:space="preserve">передбачають: </w:t>
      </w:r>
    </w:p>
    <w:p w:rsidR="0020669F" w:rsidRPr="00011B29" w:rsidRDefault="0020669F" w:rsidP="0020669F">
      <w:pPr>
        <w:numPr>
          <w:ilvl w:val="0"/>
          <w:numId w:val="7"/>
        </w:numPr>
        <w:spacing w:before="60" w:after="200" w:line="276" w:lineRule="auto"/>
        <w:ind w:left="714" w:hanging="357"/>
        <w:jc w:val="both"/>
        <w:rPr>
          <w:lang w:val="uk-UA"/>
        </w:rPr>
      </w:pPr>
      <w:r w:rsidRPr="00011B29">
        <w:rPr>
          <w:lang w:val="uk-UA"/>
        </w:rPr>
        <w:t xml:space="preserve">Прочищення дощової каналізації </w:t>
      </w:r>
      <w:r w:rsidR="0089481D" w:rsidRPr="00011B29">
        <w:rPr>
          <w:lang w:val="uk-UA"/>
        </w:rPr>
        <w:t xml:space="preserve">заплановано </w:t>
      </w:r>
      <w:r w:rsidRPr="00011B29">
        <w:rPr>
          <w:lang w:val="uk-UA"/>
        </w:rPr>
        <w:t xml:space="preserve">– </w:t>
      </w:r>
      <w:smartTag w:uri="urn:schemas-microsoft-com:office:smarttags" w:element="metricconverter">
        <w:smartTagPr>
          <w:attr w:name="ProductID" w:val="17,6 км"/>
        </w:smartTagPr>
        <w:r w:rsidRPr="00011B29">
          <w:rPr>
            <w:lang w:val="uk-UA"/>
          </w:rPr>
          <w:t>17,6 км</w:t>
        </w:r>
        <w:r w:rsidR="0089481D" w:rsidRPr="00011B29">
          <w:rPr>
            <w:lang w:val="uk-UA"/>
          </w:rPr>
          <w:t>, проводиться постійно</w:t>
        </w:r>
      </w:smartTag>
      <w:r w:rsidRPr="00011B29">
        <w:rPr>
          <w:lang w:val="uk-UA"/>
        </w:rPr>
        <w:t>;</w:t>
      </w:r>
    </w:p>
    <w:p w:rsidR="0020669F" w:rsidRPr="00011B29" w:rsidRDefault="0020669F" w:rsidP="0020669F">
      <w:pPr>
        <w:numPr>
          <w:ilvl w:val="0"/>
          <w:numId w:val="7"/>
        </w:numPr>
        <w:spacing w:before="60" w:after="200" w:line="276" w:lineRule="auto"/>
        <w:ind w:left="714" w:hanging="357"/>
        <w:jc w:val="both"/>
        <w:rPr>
          <w:lang w:val="uk-UA"/>
        </w:rPr>
      </w:pPr>
      <w:r w:rsidRPr="00011B29">
        <w:rPr>
          <w:lang w:val="uk-UA"/>
        </w:rPr>
        <w:t>Капремонт дощової каналізації</w:t>
      </w:r>
      <w:r w:rsidR="0089481D" w:rsidRPr="00011B29">
        <w:rPr>
          <w:lang w:val="uk-UA"/>
        </w:rPr>
        <w:t xml:space="preserve"> заплановано</w:t>
      </w:r>
      <w:r w:rsidRPr="00011B29">
        <w:rPr>
          <w:lang w:val="uk-UA"/>
        </w:rPr>
        <w:t xml:space="preserve"> – 2,5 км</w:t>
      </w:r>
      <w:r w:rsidR="0089481D" w:rsidRPr="00011B29">
        <w:rPr>
          <w:lang w:val="uk-UA"/>
        </w:rPr>
        <w:t xml:space="preserve">, виконано капітальний ремонт по вул. О.Вишні, вул. </w:t>
      </w:r>
      <w:proofErr w:type="spellStart"/>
      <w:r w:rsidR="0089481D" w:rsidRPr="00011B29">
        <w:rPr>
          <w:lang w:val="uk-UA"/>
        </w:rPr>
        <w:t>Новоселецькій</w:t>
      </w:r>
      <w:proofErr w:type="spellEnd"/>
      <w:r w:rsidR="0089481D" w:rsidRPr="00011B29">
        <w:rPr>
          <w:lang w:val="uk-UA"/>
        </w:rPr>
        <w:t xml:space="preserve"> та </w:t>
      </w:r>
      <w:r w:rsidR="0027008A" w:rsidRPr="00011B29">
        <w:rPr>
          <w:lang w:val="uk-UA"/>
        </w:rPr>
        <w:t xml:space="preserve">на ділянці </w:t>
      </w:r>
      <w:r w:rsidR="0089481D" w:rsidRPr="00011B29">
        <w:rPr>
          <w:lang w:val="uk-UA"/>
        </w:rPr>
        <w:t xml:space="preserve">вул. </w:t>
      </w:r>
      <w:r w:rsidR="0027008A" w:rsidRPr="00011B29">
        <w:rPr>
          <w:lang w:val="uk-UA"/>
        </w:rPr>
        <w:t xml:space="preserve">І.Франка - вул. Достоєвського загальною протяжністю </w:t>
      </w:r>
      <w:r w:rsidR="004D5910" w:rsidRPr="00011B29">
        <w:rPr>
          <w:lang w:val="uk-UA"/>
        </w:rPr>
        <w:t>568,0м</w:t>
      </w:r>
      <w:r w:rsidR="006311FC" w:rsidRPr="00011B29">
        <w:rPr>
          <w:lang w:val="uk-UA"/>
        </w:rPr>
        <w:t>.</w:t>
      </w:r>
      <w:r w:rsidR="0027008A" w:rsidRPr="00011B29">
        <w:rPr>
          <w:lang w:val="uk-UA"/>
        </w:rPr>
        <w:t xml:space="preserve"> </w:t>
      </w:r>
    </w:p>
    <w:p w:rsidR="0020669F" w:rsidRPr="00011B29" w:rsidRDefault="0020669F" w:rsidP="0027008A">
      <w:pPr>
        <w:spacing w:before="120" w:after="200" w:line="276" w:lineRule="auto"/>
        <w:ind w:firstLine="708"/>
        <w:jc w:val="center"/>
        <w:rPr>
          <w:rFonts w:eastAsia="Calibri"/>
          <w:b/>
          <w:lang w:val="uk-UA" w:eastAsia="en-US"/>
        </w:rPr>
      </w:pPr>
      <w:r w:rsidRPr="00011B29">
        <w:rPr>
          <w:rFonts w:eastAsia="Calibri"/>
          <w:b/>
          <w:lang w:val="uk-UA" w:eastAsia="en-US"/>
        </w:rPr>
        <w:t>ІІІ. ІНЖЕНЕРНЕ ОБЛАДНАННЯ ТЕРИТОРІЇ</w:t>
      </w:r>
    </w:p>
    <w:p w:rsidR="0020669F" w:rsidRPr="00011B29" w:rsidRDefault="0020669F" w:rsidP="0027008A">
      <w:pPr>
        <w:keepNext/>
        <w:keepLines/>
        <w:spacing w:before="120" w:after="120" w:line="276" w:lineRule="auto"/>
        <w:jc w:val="center"/>
        <w:rPr>
          <w:rFonts w:eastAsia="Calibri"/>
          <w:i/>
          <w:u w:val="single"/>
          <w:lang w:val="uk-UA" w:eastAsia="en-US"/>
        </w:rPr>
      </w:pPr>
      <w:r w:rsidRPr="00011B29">
        <w:rPr>
          <w:rFonts w:eastAsia="Calibri"/>
          <w:i/>
          <w:u w:val="single"/>
          <w:lang w:val="uk-UA" w:eastAsia="en-US"/>
        </w:rPr>
        <w:t>Водопостачання</w:t>
      </w:r>
    </w:p>
    <w:p w:rsidR="0020669F" w:rsidRPr="00011B29" w:rsidRDefault="0020669F" w:rsidP="0020669F">
      <w:pPr>
        <w:spacing w:before="120" w:after="200" w:line="276" w:lineRule="auto"/>
        <w:ind w:firstLine="720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>Невідкладні заходи загальноміського</w:t>
      </w:r>
      <w:r w:rsidR="0027008A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значення</w:t>
      </w:r>
      <w:r w:rsidR="0027008A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 xml:space="preserve">визначені з урахуванням </w:t>
      </w:r>
      <w:r w:rsidR="0027008A" w:rsidRPr="00011B29">
        <w:rPr>
          <w:rFonts w:eastAsia="Calibri"/>
          <w:lang w:val="uk-UA" w:eastAsia="en-US"/>
        </w:rPr>
        <w:t>«</w:t>
      </w:r>
      <w:r w:rsidRPr="00011B29">
        <w:rPr>
          <w:rFonts w:eastAsia="Calibri"/>
          <w:lang w:val="uk-UA" w:eastAsia="en-US"/>
        </w:rPr>
        <w:t>Програми</w:t>
      </w:r>
      <w:r w:rsidR="0027008A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модернізації</w:t>
      </w:r>
      <w:r w:rsidR="0027008A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системи</w:t>
      </w:r>
      <w:r w:rsidR="0027008A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водопостачання та водовідведення в м. Лубни</w:t>
      </w:r>
      <w:r w:rsidR="0027008A" w:rsidRPr="00011B29">
        <w:rPr>
          <w:rFonts w:eastAsia="Calibri"/>
          <w:lang w:val="uk-UA" w:eastAsia="en-US"/>
        </w:rPr>
        <w:t>»</w:t>
      </w:r>
      <w:r w:rsidRPr="00011B29">
        <w:rPr>
          <w:rFonts w:eastAsia="Calibri"/>
          <w:lang w:val="uk-UA" w:eastAsia="en-US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97"/>
        <w:gridCol w:w="4816"/>
      </w:tblGrid>
      <w:tr w:rsidR="0027008A" w:rsidRPr="00011B29" w:rsidTr="0027008A">
        <w:tc>
          <w:tcPr>
            <w:tcW w:w="5069" w:type="dxa"/>
            <w:shd w:val="pct15" w:color="auto" w:fill="auto"/>
            <w:vAlign w:val="center"/>
          </w:tcPr>
          <w:p w:rsidR="0027008A" w:rsidRPr="00011B29" w:rsidRDefault="0027008A" w:rsidP="00C94660">
            <w:pPr>
              <w:spacing w:after="200" w:line="276" w:lineRule="auto"/>
              <w:ind w:left="-108" w:right="-134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Заплановано</w:t>
            </w:r>
          </w:p>
        </w:tc>
        <w:tc>
          <w:tcPr>
            <w:tcW w:w="5069" w:type="dxa"/>
            <w:shd w:val="pct15" w:color="auto" w:fill="auto"/>
            <w:vAlign w:val="center"/>
          </w:tcPr>
          <w:p w:rsidR="0027008A" w:rsidRPr="00011B29" w:rsidRDefault="0027008A" w:rsidP="00C94660">
            <w:pPr>
              <w:spacing w:after="200" w:line="276" w:lineRule="auto"/>
              <w:ind w:left="-108" w:right="-134"/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Виконано</w:t>
            </w:r>
          </w:p>
        </w:tc>
      </w:tr>
      <w:tr w:rsidR="0027008A" w:rsidRPr="00011B29" w:rsidTr="0027008A">
        <w:tc>
          <w:tcPr>
            <w:tcW w:w="5069" w:type="dxa"/>
          </w:tcPr>
          <w:p w:rsidR="0027008A" w:rsidRPr="00011B29" w:rsidRDefault="0027008A" w:rsidP="0027008A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 xml:space="preserve">прокладення нового водоводу від ВЗМ № 2 до м. Лубни Ø </w:t>
            </w:r>
            <w:smartTag w:uri="urn:schemas-microsoft-com:office:smarttags" w:element="metricconverter">
              <w:smartTagPr>
                <w:attr w:name="ProductID" w:val="400 мм"/>
              </w:smartTagPr>
              <w:r w:rsidRPr="00011B29">
                <w:rPr>
                  <w:rFonts w:eastAsia="Calibri"/>
                  <w:lang w:val="uk-UA" w:eastAsia="en-US"/>
                </w:rPr>
                <w:t>400 мм</w:t>
              </w:r>
            </w:smartTag>
            <w:r w:rsidRPr="00011B29">
              <w:rPr>
                <w:rFonts w:eastAsia="Calibri"/>
                <w:lang w:val="uk-UA" w:eastAsia="en-US"/>
              </w:rPr>
              <w:t xml:space="preserve"> L=1700 м</w:t>
            </w:r>
          </w:p>
        </w:tc>
        <w:tc>
          <w:tcPr>
            <w:tcW w:w="5069" w:type="dxa"/>
            <w:vAlign w:val="center"/>
          </w:tcPr>
          <w:p w:rsidR="0027008A" w:rsidRPr="00011B29" w:rsidRDefault="0027008A" w:rsidP="0027008A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7008A" w:rsidRPr="00011B29" w:rsidTr="0027008A">
        <w:tc>
          <w:tcPr>
            <w:tcW w:w="5069" w:type="dxa"/>
          </w:tcPr>
          <w:p w:rsidR="0027008A" w:rsidRPr="00011B29" w:rsidRDefault="0027008A" w:rsidP="0027008A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буріння допоміжних свердловин для змішування води двох підземних горизонтів для проведення води з вмістом фтору до 1,5 мг/дм</w:t>
            </w:r>
            <w:r w:rsidRPr="00011B29">
              <w:rPr>
                <w:rFonts w:eastAsia="Calibri"/>
                <w:vertAlign w:val="superscript"/>
                <w:lang w:val="uk-UA" w:eastAsia="en-US"/>
              </w:rPr>
              <w:t>3</w:t>
            </w:r>
          </w:p>
        </w:tc>
        <w:tc>
          <w:tcPr>
            <w:tcW w:w="5069" w:type="dxa"/>
            <w:vAlign w:val="center"/>
          </w:tcPr>
          <w:p w:rsidR="0027008A" w:rsidRPr="00011B29" w:rsidRDefault="0027008A" w:rsidP="0027008A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7008A" w:rsidRPr="00011B29" w:rsidTr="0027008A">
        <w:tc>
          <w:tcPr>
            <w:tcW w:w="5069" w:type="dxa"/>
          </w:tcPr>
          <w:p w:rsidR="0027008A" w:rsidRPr="00011B29" w:rsidRDefault="0027008A" w:rsidP="0027008A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заміна глибинних насосів ЕЦВ в кількості 37 шт. на ДВС №№ 1, 2, 3</w:t>
            </w:r>
          </w:p>
        </w:tc>
        <w:tc>
          <w:tcPr>
            <w:tcW w:w="5069" w:type="dxa"/>
            <w:vAlign w:val="center"/>
          </w:tcPr>
          <w:p w:rsidR="0027008A" w:rsidRPr="00011B29" w:rsidRDefault="0027008A" w:rsidP="0027008A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2шт.</w:t>
            </w:r>
          </w:p>
        </w:tc>
      </w:tr>
      <w:tr w:rsidR="0027008A" w:rsidRPr="00011B29" w:rsidTr="0027008A">
        <w:tc>
          <w:tcPr>
            <w:tcW w:w="5069" w:type="dxa"/>
          </w:tcPr>
          <w:p w:rsidR="0027008A" w:rsidRPr="00011B29" w:rsidRDefault="0027008A" w:rsidP="0027008A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встановлення електролічильників диференційованого (погодинного) обліку електроенергії на ДВС №№ 1, 2, 3</w:t>
            </w:r>
          </w:p>
        </w:tc>
        <w:tc>
          <w:tcPr>
            <w:tcW w:w="5069" w:type="dxa"/>
            <w:vAlign w:val="center"/>
          </w:tcPr>
          <w:p w:rsidR="0027008A" w:rsidRPr="00011B29" w:rsidRDefault="0027008A" w:rsidP="0027008A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7008A" w:rsidRPr="00011B29" w:rsidTr="0027008A">
        <w:tc>
          <w:tcPr>
            <w:tcW w:w="5069" w:type="dxa"/>
          </w:tcPr>
          <w:p w:rsidR="0027008A" w:rsidRPr="00011B29" w:rsidRDefault="0027008A" w:rsidP="0027008A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заміна водопровідних мереж міста довжиною 10,50 км</w:t>
            </w:r>
          </w:p>
        </w:tc>
        <w:tc>
          <w:tcPr>
            <w:tcW w:w="5069" w:type="dxa"/>
            <w:vAlign w:val="center"/>
          </w:tcPr>
          <w:p w:rsidR="0027008A" w:rsidRPr="00011B29" w:rsidRDefault="006311FC" w:rsidP="0027008A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7008A" w:rsidRPr="00011B29" w:rsidTr="0027008A">
        <w:tc>
          <w:tcPr>
            <w:tcW w:w="5069" w:type="dxa"/>
          </w:tcPr>
          <w:p w:rsidR="0027008A" w:rsidRPr="00011B29" w:rsidRDefault="0027008A" w:rsidP="0027008A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 xml:space="preserve">прокладення нового водоводу від ВЗМ № 1 до м. Лубни Ø </w:t>
            </w:r>
            <w:smartTag w:uri="urn:schemas-microsoft-com:office:smarttags" w:element="metricconverter">
              <w:smartTagPr>
                <w:attr w:name="ProductID" w:val="400 мм"/>
              </w:smartTagPr>
              <w:r w:rsidRPr="00011B29">
                <w:rPr>
                  <w:rFonts w:eastAsia="Calibri"/>
                  <w:lang w:val="uk-UA" w:eastAsia="en-US"/>
                </w:rPr>
                <w:t>400 мм</w:t>
              </w:r>
            </w:smartTag>
            <w:r w:rsidRPr="00011B29">
              <w:rPr>
                <w:rFonts w:eastAsia="Calibri"/>
                <w:lang w:val="uk-UA" w:eastAsia="en-US"/>
              </w:rPr>
              <w:t xml:space="preserve"> L=700 м</w:t>
            </w:r>
          </w:p>
        </w:tc>
        <w:tc>
          <w:tcPr>
            <w:tcW w:w="5069" w:type="dxa"/>
            <w:vAlign w:val="center"/>
          </w:tcPr>
          <w:p w:rsidR="0027008A" w:rsidRPr="00011B29" w:rsidRDefault="006311FC" w:rsidP="0027008A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7008A" w:rsidRPr="00011B29" w:rsidTr="0027008A">
        <w:tc>
          <w:tcPr>
            <w:tcW w:w="5069" w:type="dxa"/>
          </w:tcPr>
          <w:p w:rsidR="0027008A" w:rsidRPr="00011B29" w:rsidRDefault="0027008A" w:rsidP="0027008A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розробка (коригування) галузевої Схеми водопостачання м. Лубни (після затвердження генерального плану) у відповідності з новими рішеннями по складу, кількості та розміщенню водокористувачів, установлення складу першочергових і перспективних заходів та механізму реалізації зазначеної Схеми</w:t>
            </w:r>
          </w:p>
        </w:tc>
        <w:tc>
          <w:tcPr>
            <w:tcW w:w="5069" w:type="dxa"/>
            <w:vAlign w:val="center"/>
          </w:tcPr>
          <w:p w:rsidR="0027008A" w:rsidRPr="00011B29" w:rsidRDefault="0027008A" w:rsidP="0027008A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</w:tbl>
    <w:p w:rsidR="0020669F" w:rsidRPr="00011B29" w:rsidRDefault="0020669F" w:rsidP="0020669F">
      <w:pPr>
        <w:keepNext/>
        <w:keepLines/>
        <w:spacing w:before="120" w:after="120" w:line="276" w:lineRule="auto"/>
        <w:jc w:val="center"/>
        <w:rPr>
          <w:rFonts w:eastAsia="Calibri"/>
          <w:i/>
          <w:u w:val="single"/>
          <w:lang w:val="uk-UA" w:eastAsia="en-US"/>
        </w:rPr>
      </w:pPr>
      <w:r w:rsidRPr="00011B29">
        <w:rPr>
          <w:rFonts w:eastAsia="Calibri"/>
          <w:i/>
          <w:u w:val="single"/>
          <w:lang w:val="uk-UA" w:eastAsia="en-US"/>
        </w:rPr>
        <w:t>Водовідведення</w:t>
      </w:r>
    </w:p>
    <w:p w:rsidR="0020669F" w:rsidRPr="00011B29" w:rsidRDefault="0020669F" w:rsidP="0020669F">
      <w:pPr>
        <w:spacing w:before="120" w:after="200" w:line="276" w:lineRule="auto"/>
        <w:ind w:firstLine="709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>Невідкладні заходи щодо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реконструкції і розвитку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системи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водовідведення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міста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 xml:space="preserve">визначені з урахуванням </w:t>
      </w:r>
      <w:r w:rsidR="006311FC" w:rsidRPr="00011B29">
        <w:rPr>
          <w:rFonts w:eastAsia="Calibri"/>
          <w:lang w:val="uk-UA" w:eastAsia="en-US"/>
        </w:rPr>
        <w:t>«</w:t>
      </w:r>
      <w:r w:rsidRPr="00011B29">
        <w:rPr>
          <w:rFonts w:eastAsia="Calibri"/>
          <w:lang w:val="uk-UA" w:eastAsia="en-US"/>
        </w:rPr>
        <w:t>Програми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модернізації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системи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водопостачання та водовідведення в м. Лубни</w:t>
      </w:r>
      <w:r w:rsidR="006311FC" w:rsidRPr="00011B29">
        <w:rPr>
          <w:rFonts w:eastAsia="Calibri"/>
          <w:lang w:val="uk-UA" w:eastAsia="en-US"/>
        </w:rPr>
        <w:t>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81"/>
        <w:gridCol w:w="4832"/>
      </w:tblGrid>
      <w:tr w:rsidR="006311FC" w:rsidRPr="00011B29" w:rsidTr="00C94660">
        <w:tc>
          <w:tcPr>
            <w:tcW w:w="5069" w:type="dxa"/>
            <w:shd w:val="pct15" w:color="auto" w:fill="auto"/>
            <w:vAlign w:val="center"/>
          </w:tcPr>
          <w:p w:rsidR="006311FC" w:rsidRPr="00011B29" w:rsidRDefault="006311FC" w:rsidP="00C94660">
            <w:pPr>
              <w:spacing w:after="200" w:line="276" w:lineRule="auto"/>
              <w:ind w:left="-108" w:right="-134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Заплановано</w:t>
            </w:r>
          </w:p>
        </w:tc>
        <w:tc>
          <w:tcPr>
            <w:tcW w:w="5069" w:type="dxa"/>
            <w:shd w:val="pct15" w:color="auto" w:fill="auto"/>
            <w:vAlign w:val="center"/>
          </w:tcPr>
          <w:p w:rsidR="006311FC" w:rsidRPr="00011B29" w:rsidRDefault="006311FC" w:rsidP="00C94660">
            <w:pPr>
              <w:spacing w:after="200" w:line="276" w:lineRule="auto"/>
              <w:ind w:left="-108" w:right="-134"/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Виконано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6311FC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монтаж установки плавного пуску насосного агрегату КНС №№ 4, 4А, 8</w:t>
            </w:r>
          </w:p>
        </w:tc>
        <w:tc>
          <w:tcPr>
            <w:tcW w:w="5069" w:type="dxa"/>
            <w:vAlign w:val="center"/>
          </w:tcPr>
          <w:p w:rsidR="006311FC" w:rsidRPr="00011B29" w:rsidRDefault="006311FC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6311FC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капітальний ремонт КОС</w:t>
            </w:r>
          </w:p>
        </w:tc>
        <w:tc>
          <w:tcPr>
            <w:tcW w:w="5069" w:type="dxa"/>
            <w:vAlign w:val="center"/>
          </w:tcPr>
          <w:p w:rsidR="006311FC" w:rsidRPr="00011B29" w:rsidRDefault="006311FC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поточні ремонти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6311FC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очистка приймальних резервуарів КНС №№ 2, 3, 7, 8</w:t>
            </w:r>
          </w:p>
        </w:tc>
        <w:tc>
          <w:tcPr>
            <w:tcW w:w="5069" w:type="dxa"/>
            <w:vAlign w:val="center"/>
          </w:tcPr>
          <w:p w:rsidR="006311FC" w:rsidRPr="00011B29" w:rsidRDefault="006311FC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проводиться кожні півроку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6311FC" w:rsidP="006311FC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заміна насосного обладнання КНС №№ 3, 3А, 4, 4А, 10</w:t>
            </w:r>
          </w:p>
        </w:tc>
        <w:tc>
          <w:tcPr>
            <w:tcW w:w="5069" w:type="dxa"/>
            <w:vAlign w:val="center"/>
          </w:tcPr>
          <w:p w:rsidR="006311FC" w:rsidRPr="00011B29" w:rsidRDefault="006311FC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2шт.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6311FC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lastRenderedPageBreak/>
              <w:t>заміна каналізаційних мереж містадовжиною</w:t>
            </w:r>
            <w:smartTag w:uri="urn:schemas-microsoft-com:office:smarttags" w:element="metricconverter">
              <w:smartTagPr>
                <w:attr w:name="ProductID" w:val="1,50 км"/>
              </w:smartTagPr>
              <w:r w:rsidRPr="00011B29">
                <w:rPr>
                  <w:rFonts w:eastAsia="Calibri"/>
                  <w:lang w:val="uk-UA" w:eastAsia="en-US"/>
                </w:rPr>
                <w:t>1,50 км</w:t>
              </w:r>
            </w:smartTag>
          </w:p>
        </w:tc>
        <w:tc>
          <w:tcPr>
            <w:tcW w:w="5069" w:type="dxa"/>
            <w:vAlign w:val="center"/>
          </w:tcPr>
          <w:p w:rsidR="006311FC" w:rsidRPr="00011B29" w:rsidRDefault="006311FC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6311FC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розробка (коригування) галузевої Схеми каналізації м. Лубни (після затвердження генерального плану) у відповідності з новими рішеннями по складу, кількості та розміщенню водокористувачів, установлення складу першочергових і перспективних заходів та механізму реалізації Схеми</w:t>
            </w:r>
          </w:p>
        </w:tc>
        <w:tc>
          <w:tcPr>
            <w:tcW w:w="5069" w:type="dxa"/>
            <w:vAlign w:val="center"/>
          </w:tcPr>
          <w:p w:rsidR="006311FC" w:rsidRPr="00011B29" w:rsidRDefault="006311FC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</w:tbl>
    <w:p w:rsidR="0020669F" w:rsidRPr="00011B29" w:rsidRDefault="0020669F" w:rsidP="0020669F">
      <w:pPr>
        <w:keepLines/>
        <w:spacing w:before="120" w:after="120" w:line="276" w:lineRule="auto"/>
        <w:jc w:val="center"/>
        <w:rPr>
          <w:rFonts w:eastAsia="Calibri"/>
          <w:i/>
          <w:u w:val="single"/>
          <w:lang w:val="uk-UA" w:eastAsia="en-US"/>
        </w:rPr>
      </w:pPr>
      <w:r w:rsidRPr="00011B29">
        <w:rPr>
          <w:rFonts w:eastAsia="Calibri"/>
          <w:i/>
          <w:u w:val="single"/>
          <w:lang w:val="uk-UA" w:eastAsia="en-US"/>
        </w:rPr>
        <w:t>Санітарне</w:t>
      </w:r>
      <w:r w:rsidR="006311FC" w:rsidRPr="00011B29">
        <w:rPr>
          <w:rFonts w:eastAsia="Calibri"/>
          <w:i/>
          <w:u w:val="single"/>
          <w:lang w:val="uk-UA" w:eastAsia="en-US"/>
        </w:rPr>
        <w:t xml:space="preserve"> </w:t>
      </w:r>
      <w:r w:rsidRPr="00011B29">
        <w:rPr>
          <w:rFonts w:eastAsia="Calibri"/>
          <w:i/>
          <w:u w:val="single"/>
          <w:lang w:val="uk-UA" w:eastAsia="en-US"/>
        </w:rPr>
        <w:t>очищення</w:t>
      </w:r>
    </w:p>
    <w:p w:rsidR="006311FC" w:rsidRPr="00011B29" w:rsidRDefault="0020669F" w:rsidP="006311FC">
      <w:pPr>
        <w:tabs>
          <w:tab w:val="num" w:pos="-2340"/>
        </w:tabs>
        <w:spacing w:before="120" w:after="200" w:line="276" w:lineRule="auto"/>
        <w:ind w:firstLine="708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uk-UA"/>
        </w:rPr>
        <w:t>Невідкладні заходи щодо</w:t>
      </w:r>
      <w:r w:rsidR="006311FC" w:rsidRPr="00011B29">
        <w:rPr>
          <w:rFonts w:eastAsia="Calibri"/>
          <w:lang w:val="uk-UA" w:eastAsia="uk-UA"/>
        </w:rPr>
        <w:t xml:space="preserve"> </w:t>
      </w:r>
      <w:r w:rsidRPr="00011B29">
        <w:rPr>
          <w:rFonts w:eastAsia="Calibri"/>
          <w:lang w:val="uk-UA" w:eastAsia="uk-UA"/>
        </w:rPr>
        <w:t>покращення</w:t>
      </w:r>
      <w:r w:rsidR="006311FC" w:rsidRPr="00011B29">
        <w:rPr>
          <w:rFonts w:eastAsia="Calibri"/>
          <w:lang w:val="uk-UA" w:eastAsia="uk-UA"/>
        </w:rPr>
        <w:t xml:space="preserve"> </w:t>
      </w:r>
      <w:r w:rsidRPr="00011B29">
        <w:rPr>
          <w:rFonts w:eastAsia="Calibri"/>
          <w:lang w:val="uk-UA" w:eastAsia="uk-UA"/>
        </w:rPr>
        <w:t>роботи</w:t>
      </w:r>
      <w:r w:rsidR="006311FC" w:rsidRPr="00011B29">
        <w:rPr>
          <w:rFonts w:eastAsia="Calibri"/>
          <w:lang w:val="uk-UA" w:eastAsia="uk-UA"/>
        </w:rPr>
        <w:t xml:space="preserve"> </w:t>
      </w:r>
      <w:r w:rsidRPr="00011B29">
        <w:rPr>
          <w:rFonts w:eastAsia="Calibri"/>
          <w:lang w:val="uk-UA" w:eastAsia="uk-UA"/>
        </w:rPr>
        <w:t>системи</w:t>
      </w:r>
      <w:r w:rsidR="006311FC" w:rsidRPr="00011B29">
        <w:rPr>
          <w:rFonts w:eastAsia="Calibri"/>
          <w:lang w:val="uk-UA" w:eastAsia="uk-UA"/>
        </w:rPr>
        <w:t xml:space="preserve"> </w:t>
      </w:r>
      <w:r w:rsidRPr="00011B29">
        <w:rPr>
          <w:rFonts w:eastAsia="Calibri"/>
          <w:lang w:val="uk-UA" w:eastAsia="uk-UA"/>
        </w:rPr>
        <w:t>санітарного</w:t>
      </w:r>
      <w:r w:rsidR="006311FC" w:rsidRPr="00011B29">
        <w:rPr>
          <w:rFonts w:eastAsia="Calibri"/>
          <w:lang w:val="uk-UA" w:eastAsia="uk-UA"/>
        </w:rPr>
        <w:t xml:space="preserve"> </w:t>
      </w:r>
      <w:r w:rsidRPr="00011B29">
        <w:rPr>
          <w:rFonts w:eastAsia="Calibri"/>
          <w:lang w:val="uk-UA" w:eastAsia="uk-UA"/>
        </w:rPr>
        <w:t>очищення</w:t>
      </w:r>
      <w:r w:rsidR="006311FC" w:rsidRPr="00011B29">
        <w:rPr>
          <w:rFonts w:eastAsia="Calibri"/>
          <w:lang w:val="uk-UA" w:eastAsia="uk-UA"/>
        </w:rPr>
        <w:t xml:space="preserve"> </w:t>
      </w:r>
      <w:r w:rsidRPr="00011B29">
        <w:rPr>
          <w:rFonts w:eastAsia="Calibri"/>
          <w:lang w:val="uk-UA" w:eastAsia="uk-UA"/>
        </w:rPr>
        <w:t>міста</w:t>
      </w:r>
      <w:r w:rsidR="006311FC" w:rsidRPr="00011B29">
        <w:rPr>
          <w:rFonts w:eastAsia="Calibri"/>
          <w:lang w:val="uk-UA" w:eastAsia="uk-UA"/>
        </w:rPr>
        <w:t xml:space="preserve"> </w:t>
      </w:r>
      <w:r w:rsidRPr="00011B29">
        <w:rPr>
          <w:rFonts w:eastAsia="Calibri"/>
          <w:lang w:val="uk-UA" w:eastAsia="uk-UA"/>
        </w:rPr>
        <w:t xml:space="preserve">згідно </w:t>
      </w:r>
      <w:r w:rsidR="006311FC" w:rsidRPr="00011B29">
        <w:rPr>
          <w:rFonts w:eastAsia="Calibri"/>
          <w:lang w:val="uk-UA" w:eastAsia="uk-UA"/>
        </w:rPr>
        <w:t>«</w:t>
      </w:r>
      <w:r w:rsidRPr="00011B29">
        <w:rPr>
          <w:rFonts w:eastAsia="Calibri"/>
          <w:lang w:val="uk-UA" w:eastAsia="en-US"/>
        </w:rPr>
        <w:t>Програми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поводження з твердими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побутовими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 xml:space="preserve">відходами на 2011-2013 роки в </w:t>
      </w:r>
      <w:r w:rsidR="006311FC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м. Лубни</w:t>
      </w:r>
      <w:r w:rsidR="006311FC" w:rsidRPr="00011B29">
        <w:rPr>
          <w:rFonts w:eastAsia="Calibri"/>
          <w:lang w:val="uk-UA" w:eastAsia="en-US"/>
        </w:rPr>
        <w:t>»</w:t>
      </w:r>
      <w:r w:rsidRPr="00011B29">
        <w:rPr>
          <w:rFonts w:eastAsia="Calibri"/>
          <w:lang w:val="uk-UA" w:eastAsia="uk-UA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72"/>
        <w:gridCol w:w="4841"/>
      </w:tblGrid>
      <w:tr w:rsidR="006311FC" w:rsidRPr="00011B29" w:rsidTr="00C94660">
        <w:tc>
          <w:tcPr>
            <w:tcW w:w="5069" w:type="dxa"/>
            <w:shd w:val="pct15" w:color="auto" w:fill="auto"/>
            <w:vAlign w:val="center"/>
          </w:tcPr>
          <w:p w:rsidR="006311FC" w:rsidRPr="00011B29" w:rsidRDefault="006311FC" w:rsidP="00C94660">
            <w:pPr>
              <w:spacing w:after="200" w:line="276" w:lineRule="auto"/>
              <w:ind w:left="-108" w:right="-134"/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Заплановано</w:t>
            </w:r>
          </w:p>
        </w:tc>
        <w:tc>
          <w:tcPr>
            <w:tcW w:w="5069" w:type="dxa"/>
            <w:shd w:val="pct15" w:color="auto" w:fill="auto"/>
            <w:vAlign w:val="center"/>
          </w:tcPr>
          <w:p w:rsidR="006311FC" w:rsidRPr="00011B29" w:rsidRDefault="006311FC" w:rsidP="00C94660">
            <w:pPr>
              <w:spacing w:after="200" w:line="276" w:lineRule="auto"/>
              <w:ind w:left="-108" w:right="-134"/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011B29">
              <w:rPr>
                <w:rFonts w:eastAsia="Calibri"/>
                <w:sz w:val="22"/>
                <w:szCs w:val="22"/>
                <w:lang w:val="uk-UA" w:eastAsia="en-US"/>
              </w:rPr>
              <w:t>Виконано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6311FC" w:rsidP="006311FC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будівництво стаціонарних пунктів по прийому та попередньому сортуванню твердих побутових відходів в мікрорайонах міста</w:t>
            </w:r>
          </w:p>
        </w:tc>
        <w:tc>
          <w:tcPr>
            <w:tcW w:w="5069" w:type="dxa"/>
            <w:vAlign w:val="center"/>
          </w:tcPr>
          <w:p w:rsidR="006311FC" w:rsidRPr="00011B29" w:rsidRDefault="006311FC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6311FC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будівництво під’їзної дороги до міського звалища з твердим покриттям L=500/2,5 м</w:t>
            </w:r>
            <w:r w:rsidRPr="00011B29">
              <w:rPr>
                <w:rFonts w:eastAsia="Calibri"/>
                <w:vertAlign w:val="superscript"/>
                <w:lang w:val="uk-UA" w:eastAsia="en-US"/>
              </w:rPr>
              <w:t>2</w:t>
            </w:r>
          </w:p>
        </w:tc>
        <w:tc>
          <w:tcPr>
            <w:tcW w:w="5069" w:type="dxa"/>
            <w:vAlign w:val="center"/>
          </w:tcPr>
          <w:p w:rsidR="006311FC" w:rsidRPr="00011B29" w:rsidRDefault="006311FC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виконано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6311FC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 xml:space="preserve">будівництво </w:t>
            </w:r>
            <w:proofErr w:type="spellStart"/>
            <w:r w:rsidRPr="00011B29">
              <w:rPr>
                <w:rFonts w:eastAsia="Calibri"/>
                <w:lang w:val="uk-UA" w:eastAsia="en-US"/>
              </w:rPr>
              <w:t>дезбар’єру</w:t>
            </w:r>
            <w:proofErr w:type="spellEnd"/>
            <w:r w:rsidRPr="00011B29">
              <w:rPr>
                <w:rFonts w:eastAsia="Calibri"/>
                <w:lang w:val="uk-UA" w:eastAsia="en-US"/>
              </w:rPr>
              <w:t xml:space="preserve">  на полігоні міського звалища</w:t>
            </w:r>
          </w:p>
        </w:tc>
        <w:tc>
          <w:tcPr>
            <w:tcW w:w="5069" w:type="dxa"/>
            <w:vAlign w:val="center"/>
          </w:tcPr>
          <w:p w:rsidR="006311FC" w:rsidRPr="00011B29" w:rsidRDefault="006311FC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ні, інші заходи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будівництво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залізобетонної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 xml:space="preserve">огорожі L=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11B29">
                <w:rPr>
                  <w:rFonts w:eastAsia="Calibri"/>
                  <w:lang w:val="uk-UA" w:eastAsia="en-US"/>
                </w:rPr>
                <w:t>60 м</w:t>
              </w:r>
            </w:smartTag>
          </w:p>
        </w:tc>
        <w:tc>
          <w:tcPr>
            <w:tcW w:w="5069" w:type="dxa"/>
            <w:vAlign w:val="center"/>
          </w:tcPr>
          <w:p w:rsidR="006311FC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виконано капітальний ремонт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благоустрій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територій, ліквідація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несанкціонованих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сміттєзвалищ</w:t>
            </w:r>
          </w:p>
        </w:tc>
        <w:tc>
          <w:tcPr>
            <w:tcW w:w="5069" w:type="dxa"/>
            <w:vAlign w:val="center"/>
          </w:tcPr>
          <w:p w:rsidR="006311FC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постійно</w:t>
            </w:r>
          </w:p>
        </w:tc>
      </w:tr>
      <w:tr w:rsidR="006311FC" w:rsidRPr="00011B29" w:rsidTr="00C94660">
        <w:tc>
          <w:tcPr>
            <w:tcW w:w="5069" w:type="dxa"/>
          </w:tcPr>
          <w:p w:rsidR="006311FC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виготовлення та встановлення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інформаційно-просвітницьких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об’єктів (</w:t>
            </w:r>
            <w:proofErr w:type="spellStart"/>
            <w:r w:rsidRPr="00011B29">
              <w:rPr>
                <w:rFonts w:eastAsia="Calibri"/>
                <w:lang w:val="uk-UA" w:eastAsia="en-US"/>
              </w:rPr>
              <w:t>бігбордів</w:t>
            </w:r>
            <w:proofErr w:type="spellEnd"/>
            <w:r w:rsidRPr="00011B29">
              <w:rPr>
                <w:rFonts w:eastAsia="Calibri"/>
                <w:lang w:val="uk-UA" w:eastAsia="en-US"/>
              </w:rPr>
              <w:t xml:space="preserve">, </w:t>
            </w:r>
            <w:proofErr w:type="spellStart"/>
            <w:r w:rsidRPr="00011B29">
              <w:rPr>
                <w:rFonts w:eastAsia="Calibri"/>
                <w:lang w:val="uk-UA" w:eastAsia="en-US"/>
              </w:rPr>
              <w:t>сітілайтів</w:t>
            </w:r>
            <w:proofErr w:type="spellEnd"/>
            <w:r w:rsidRPr="00011B29">
              <w:rPr>
                <w:rFonts w:eastAsia="Calibri"/>
                <w:lang w:val="uk-UA" w:eastAsia="en-US"/>
              </w:rPr>
              <w:t>)</w:t>
            </w:r>
          </w:p>
        </w:tc>
        <w:tc>
          <w:tcPr>
            <w:tcW w:w="5069" w:type="dxa"/>
            <w:vAlign w:val="center"/>
          </w:tcPr>
          <w:p w:rsidR="006311FC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періодично</w:t>
            </w:r>
          </w:p>
        </w:tc>
      </w:tr>
      <w:tr w:rsidR="00283CD5" w:rsidRPr="00011B29" w:rsidTr="00C94660">
        <w:tc>
          <w:tcPr>
            <w:tcW w:w="5069" w:type="dxa"/>
          </w:tcPr>
          <w:p w:rsidR="00283CD5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придбання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сміттєзбиральної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техніки</w:t>
            </w:r>
          </w:p>
        </w:tc>
        <w:tc>
          <w:tcPr>
            <w:tcW w:w="5069" w:type="dxa"/>
            <w:vAlign w:val="center"/>
          </w:tcPr>
          <w:p w:rsidR="00283CD5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придбано 2 машини</w:t>
            </w:r>
          </w:p>
        </w:tc>
      </w:tr>
      <w:tr w:rsidR="00283CD5" w:rsidRPr="00011B29" w:rsidTr="00C94660">
        <w:tc>
          <w:tcPr>
            <w:tcW w:w="5069" w:type="dxa"/>
          </w:tcPr>
          <w:p w:rsidR="00283CD5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реконструкція установки знешкодження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шламів (нейтралізація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побутових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рідких нечистот на міському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звалищі)</w:t>
            </w:r>
          </w:p>
        </w:tc>
        <w:tc>
          <w:tcPr>
            <w:tcW w:w="5069" w:type="dxa"/>
            <w:vAlign w:val="center"/>
          </w:tcPr>
          <w:p w:rsidR="00283CD5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  <w:tr w:rsidR="00283CD5" w:rsidRPr="00011B29" w:rsidTr="00C94660">
        <w:tc>
          <w:tcPr>
            <w:tcW w:w="5069" w:type="dxa"/>
          </w:tcPr>
          <w:p w:rsidR="00283CD5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будівництво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пожежного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водоймища для ліквідації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стихійних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пожеж на міському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proofErr w:type="spellStart"/>
            <w:r w:rsidRPr="00011B29">
              <w:rPr>
                <w:rFonts w:eastAsia="Calibri"/>
                <w:lang w:val="uk-UA" w:eastAsia="en-US"/>
              </w:rPr>
              <w:t>смітттєзвалищі</w:t>
            </w:r>
            <w:proofErr w:type="spellEnd"/>
          </w:p>
        </w:tc>
        <w:tc>
          <w:tcPr>
            <w:tcW w:w="5069" w:type="dxa"/>
            <w:vAlign w:val="center"/>
          </w:tcPr>
          <w:p w:rsidR="00283CD5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ні, водозабір здійснюється з очисних споруд</w:t>
            </w:r>
          </w:p>
        </w:tc>
      </w:tr>
      <w:tr w:rsidR="00283CD5" w:rsidRPr="00011B29" w:rsidTr="00C94660">
        <w:tc>
          <w:tcPr>
            <w:tcW w:w="5069" w:type="dxa"/>
          </w:tcPr>
          <w:p w:rsidR="00283CD5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забезпечення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централізованою планово-регулярною санітарною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очисткою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усіх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районів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міста</w:t>
            </w:r>
          </w:p>
        </w:tc>
        <w:tc>
          <w:tcPr>
            <w:tcW w:w="5069" w:type="dxa"/>
            <w:vAlign w:val="center"/>
          </w:tcPr>
          <w:p w:rsidR="00283CD5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робиться постійно</w:t>
            </w:r>
          </w:p>
        </w:tc>
      </w:tr>
      <w:tr w:rsidR="00283CD5" w:rsidRPr="00011B29" w:rsidTr="00C94660">
        <w:tc>
          <w:tcPr>
            <w:tcW w:w="5069" w:type="dxa"/>
          </w:tcPr>
          <w:p w:rsidR="00283CD5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будівництво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proofErr w:type="spellStart"/>
            <w:r w:rsidRPr="00011B29">
              <w:rPr>
                <w:rFonts w:eastAsia="Calibri"/>
                <w:lang w:val="uk-UA" w:eastAsia="en-US"/>
              </w:rPr>
              <w:t>сміттєсортувальної</w:t>
            </w:r>
            <w:proofErr w:type="spellEnd"/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станції</w:t>
            </w:r>
          </w:p>
        </w:tc>
        <w:tc>
          <w:tcPr>
            <w:tcW w:w="5069" w:type="dxa"/>
            <w:vAlign w:val="center"/>
          </w:tcPr>
          <w:p w:rsidR="00283CD5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проведено реконструкцію існуючих приміщень, працює</w:t>
            </w:r>
          </w:p>
        </w:tc>
      </w:tr>
      <w:tr w:rsidR="00283CD5" w:rsidRPr="00011B29" w:rsidTr="00C94660">
        <w:tc>
          <w:tcPr>
            <w:tcW w:w="5069" w:type="dxa"/>
          </w:tcPr>
          <w:p w:rsidR="00283CD5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розробка проекту зливної</w:t>
            </w:r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станції</w:t>
            </w:r>
          </w:p>
        </w:tc>
        <w:tc>
          <w:tcPr>
            <w:tcW w:w="5069" w:type="dxa"/>
            <w:vAlign w:val="center"/>
          </w:tcPr>
          <w:p w:rsidR="00283CD5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завершення будівельних робіт</w:t>
            </w:r>
          </w:p>
        </w:tc>
      </w:tr>
      <w:tr w:rsidR="00283CD5" w:rsidRPr="00011B29" w:rsidTr="00C94660">
        <w:tc>
          <w:tcPr>
            <w:tcW w:w="5069" w:type="dxa"/>
          </w:tcPr>
          <w:p w:rsidR="00283CD5" w:rsidRPr="00011B29" w:rsidRDefault="00283CD5" w:rsidP="00C94660">
            <w:pPr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 xml:space="preserve">розробка проекту </w:t>
            </w:r>
            <w:proofErr w:type="spellStart"/>
            <w:r w:rsidRPr="00011B29">
              <w:rPr>
                <w:rFonts w:eastAsia="Calibri"/>
                <w:lang w:val="uk-UA" w:eastAsia="en-US"/>
              </w:rPr>
              <w:t>сміттєпереробного</w:t>
            </w:r>
            <w:proofErr w:type="spellEnd"/>
            <w:r w:rsidR="00331FD7" w:rsidRPr="00011B29">
              <w:rPr>
                <w:rFonts w:eastAsia="Calibri"/>
                <w:lang w:val="uk-UA" w:eastAsia="en-US"/>
              </w:rPr>
              <w:t xml:space="preserve"> </w:t>
            </w:r>
            <w:r w:rsidRPr="00011B29">
              <w:rPr>
                <w:rFonts w:eastAsia="Calibri"/>
                <w:lang w:val="uk-UA" w:eastAsia="en-US"/>
              </w:rPr>
              <w:t>підприємства</w:t>
            </w:r>
          </w:p>
        </w:tc>
        <w:tc>
          <w:tcPr>
            <w:tcW w:w="5069" w:type="dxa"/>
            <w:vAlign w:val="center"/>
          </w:tcPr>
          <w:p w:rsidR="00283CD5" w:rsidRPr="00011B29" w:rsidRDefault="00331FD7" w:rsidP="00C94660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 w:rsidRPr="00011B29">
              <w:rPr>
                <w:rFonts w:eastAsia="Calibri"/>
                <w:lang w:val="uk-UA" w:eastAsia="en-US"/>
              </w:rPr>
              <w:t>ні</w:t>
            </w:r>
          </w:p>
        </w:tc>
      </w:tr>
    </w:tbl>
    <w:p w:rsidR="00331FD7" w:rsidRPr="00011B29" w:rsidRDefault="00331FD7" w:rsidP="00331FD7">
      <w:pPr>
        <w:keepLines/>
        <w:jc w:val="center"/>
        <w:rPr>
          <w:rFonts w:eastAsia="Calibri"/>
          <w:i/>
          <w:u w:val="single"/>
          <w:lang w:val="uk-UA" w:eastAsia="en-US"/>
        </w:rPr>
      </w:pPr>
    </w:p>
    <w:p w:rsidR="0020669F" w:rsidRPr="00011B29" w:rsidRDefault="0020669F" w:rsidP="00331FD7">
      <w:pPr>
        <w:keepLines/>
        <w:jc w:val="center"/>
        <w:rPr>
          <w:rFonts w:eastAsia="Calibri"/>
          <w:i/>
          <w:u w:val="single"/>
          <w:lang w:val="uk-UA" w:eastAsia="en-US"/>
        </w:rPr>
      </w:pPr>
      <w:r w:rsidRPr="00011B29">
        <w:rPr>
          <w:rFonts w:eastAsia="Calibri"/>
          <w:i/>
          <w:u w:val="single"/>
          <w:lang w:val="uk-UA" w:eastAsia="en-US"/>
        </w:rPr>
        <w:t>Електропостачання</w:t>
      </w:r>
    </w:p>
    <w:p w:rsidR="00331FD7" w:rsidRPr="00011B29" w:rsidRDefault="00331FD7" w:rsidP="00331FD7">
      <w:pPr>
        <w:keepLines/>
        <w:jc w:val="center"/>
        <w:rPr>
          <w:rFonts w:eastAsia="Calibri"/>
          <w:i/>
          <w:u w:val="single"/>
          <w:lang w:val="uk-UA" w:eastAsia="en-US"/>
        </w:rPr>
      </w:pPr>
    </w:p>
    <w:p w:rsidR="0020669F" w:rsidRPr="00011B29" w:rsidRDefault="0020669F" w:rsidP="00331FD7">
      <w:pPr>
        <w:ind w:firstLine="567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>Рекомендується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будівництво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нових, а також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розширення та реконструкція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існуючих, розподільчих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пунктів 10 кВ (РП-10 кВ), трансформаторних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підстанцій 10/0,4 кВ (ТП-10/0,4 кВ), мереж 10 кВ та 0,4 кВ та зовнішнього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 xml:space="preserve">освітлення. </w:t>
      </w:r>
    </w:p>
    <w:p w:rsidR="0020669F" w:rsidRPr="00011B29" w:rsidRDefault="0020669F" w:rsidP="00331FD7">
      <w:pPr>
        <w:ind w:firstLine="567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>Рекомендується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проведення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реконструкцій та розширення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електричних мереж всіх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рівнів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напруги, заміни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зношеного та морально застарілого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обладнання, впровадження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енергозберігаючого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 xml:space="preserve">обладнання та технологій. </w:t>
      </w:r>
    </w:p>
    <w:p w:rsidR="0020669F" w:rsidRPr="00011B29" w:rsidRDefault="00331FD7" w:rsidP="00331FD7">
      <w:pPr>
        <w:ind w:firstLine="567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lastRenderedPageBreak/>
        <w:t xml:space="preserve"> </w:t>
      </w:r>
      <w:r w:rsidR="0020669F" w:rsidRPr="00011B29">
        <w:rPr>
          <w:rFonts w:eastAsia="Calibri"/>
          <w:b/>
          <w:lang w:val="uk-UA" w:eastAsia="en-US"/>
        </w:rPr>
        <w:t xml:space="preserve">ЗРОБЛЕНО - </w:t>
      </w:r>
      <w:r w:rsidR="0020669F" w:rsidRPr="00011B29">
        <w:rPr>
          <w:rFonts w:eastAsia="Calibri"/>
          <w:lang w:val="uk-UA" w:eastAsia="en-US"/>
        </w:rPr>
        <w:t xml:space="preserve">В галузі електропостачання ПАТ </w:t>
      </w:r>
      <w:r w:rsidRPr="00011B29">
        <w:rPr>
          <w:rFonts w:eastAsia="Calibri"/>
          <w:lang w:val="uk-UA" w:eastAsia="en-US"/>
        </w:rPr>
        <w:t>«</w:t>
      </w:r>
      <w:proofErr w:type="spellStart"/>
      <w:r w:rsidR="0020669F" w:rsidRPr="00011B29">
        <w:rPr>
          <w:rFonts w:eastAsia="Calibri"/>
          <w:lang w:val="uk-UA" w:eastAsia="en-US"/>
        </w:rPr>
        <w:t>Полтаваобоенерго</w:t>
      </w:r>
      <w:proofErr w:type="spellEnd"/>
      <w:r w:rsidRPr="00011B29">
        <w:rPr>
          <w:rFonts w:eastAsia="Calibri"/>
          <w:lang w:val="uk-UA" w:eastAsia="en-US"/>
        </w:rPr>
        <w:t>»</w:t>
      </w:r>
      <w:r w:rsidR="0020669F" w:rsidRPr="00011B29">
        <w:rPr>
          <w:rFonts w:eastAsia="Calibri"/>
          <w:lang w:val="uk-UA" w:eastAsia="en-US"/>
        </w:rPr>
        <w:t xml:space="preserve"> виконано ряд важливих </w:t>
      </w:r>
      <w:r w:rsidRPr="00011B29">
        <w:rPr>
          <w:rFonts w:eastAsia="Calibri"/>
          <w:lang w:val="uk-UA" w:eastAsia="en-US"/>
        </w:rPr>
        <w:t>реконструкцій</w:t>
      </w:r>
      <w:r w:rsidR="0020669F" w:rsidRPr="00011B29">
        <w:rPr>
          <w:rFonts w:eastAsia="Calibri"/>
          <w:lang w:val="uk-UA" w:eastAsia="en-US"/>
        </w:rPr>
        <w:t xml:space="preserve"> та </w:t>
      </w:r>
      <w:r w:rsidRPr="00011B29">
        <w:rPr>
          <w:rFonts w:eastAsia="Calibri"/>
          <w:lang w:val="uk-UA" w:eastAsia="en-US"/>
        </w:rPr>
        <w:t>будівництв</w:t>
      </w:r>
      <w:r w:rsidR="0020669F" w:rsidRPr="00011B29">
        <w:rPr>
          <w:rFonts w:eastAsia="Calibri"/>
          <w:lang w:val="uk-UA" w:eastAsia="en-US"/>
        </w:rPr>
        <w:t xml:space="preserve"> для розвитку енергетичної  інфраструктури міста</w:t>
      </w:r>
      <w:r w:rsidRPr="00011B29">
        <w:rPr>
          <w:rFonts w:eastAsia="Calibri"/>
          <w:lang w:val="uk-UA" w:eastAsia="en-US"/>
        </w:rPr>
        <w:t>, а</w:t>
      </w:r>
      <w:r w:rsidR="0020669F" w:rsidRPr="00011B29">
        <w:rPr>
          <w:rFonts w:eastAsia="Calibri"/>
          <w:lang w:val="uk-UA" w:eastAsia="en-US"/>
        </w:rPr>
        <w:t xml:space="preserve"> саме:</w:t>
      </w:r>
    </w:p>
    <w:p w:rsidR="0020669F" w:rsidRPr="00011B29" w:rsidRDefault="0020669F" w:rsidP="00331FD7">
      <w:pPr>
        <w:numPr>
          <w:ilvl w:val="0"/>
          <w:numId w:val="5"/>
        </w:numPr>
        <w:spacing w:after="200" w:line="276" w:lineRule="auto"/>
        <w:ind w:left="567" w:hanging="283"/>
        <w:contextualSpacing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 xml:space="preserve">будівництво ТП-11 по </w:t>
      </w:r>
      <w:r w:rsidR="00331FD7" w:rsidRPr="00011B29">
        <w:rPr>
          <w:rFonts w:eastAsia="Calibri"/>
          <w:lang w:val="uk-UA" w:eastAsia="en-US"/>
        </w:rPr>
        <w:t>вул.</w:t>
      </w:r>
      <w:r w:rsidRPr="00011B29">
        <w:rPr>
          <w:rFonts w:eastAsia="Calibri"/>
          <w:lang w:val="uk-UA" w:eastAsia="en-US"/>
        </w:rPr>
        <w:t xml:space="preserve"> Фабричній</w:t>
      </w:r>
      <w:r w:rsidR="00331FD7" w:rsidRPr="00011B29">
        <w:rPr>
          <w:rFonts w:eastAsia="Calibri"/>
          <w:lang w:val="uk-UA" w:eastAsia="en-US"/>
        </w:rPr>
        <w:t>;</w:t>
      </w:r>
    </w:p>
    <w:p w:rsidR="0020669F" w:rsidRPr="00011B29" w:rsidRDefault="0020669F" w:rsidP="00331FD7">
      <w:pPr>
        <w:numPr>
          <w:ilvl w:val="0"/>
          <w:numId w:val="5"/>
        </w:numPr>
        <w:spacing w:after="200" w:line="276" w:lineRule="auto"/>
        <w:ind w:left="567" w:hanging="283"/>
        <w:contextualSpacing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 xml:space="preserve">будівництво ТП-19 в районі вулиці </w:t>
      </w:r>
      <w:proofErr w:type="spellStart"/>
      <w:r w:rsidRPr="00011B29">
        <w:rPr>
          <w:rFonts w:eastAsia="Calibri"/>
          <w:lang w:val="uk-UA" w:eastAsia="en-US"/>
        </w:rPr>
        <w:t>Халявицького</w:t>
      </w:r>
      <w:proofErr w:type="spellEnd"/>
      <w:r w:rsidRPr="00011B29">
        <w:rPr>
          <w:rFonts w:eastAsia="Calibri"/>
          <w:lang w:val="uk-UA" w:eastAsia="en-US"/>
        </w:rPr>
        <w:t xml:space="preserve"> та Шевченка</w:t>
      </w:r>
      <w:r w:rsidR="00331FD7" w:rsidRPr="00011B29">
        <w:rPr>
          <w:rFonts w:eastAsia="Calibri"/>
          <w:lang w:val="uk-UA" w:eastAsia="en-US"/>
        </w:rPr>
        <w:t>;</w:t>
      </w:r>
    </w:p>
    <w:p w:rsidR="0020669F" w:rsidRPr="00011B29" w:rsidRDefault="0020669F" w:rsidP="00331FD7">
      <w:pPr>
        <w:numPr>
          <w:ilvl w:val="0"/>
          <w:numId w:val="5"/>
        </w:numPr>
        <w:spacing w:after="200" w:line="276" w:lineRule="auto"/>
        <w:ind w:left="567" w:hanging="283"/>
        <w:contextualSpacing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>Нове будівництво силового розвантажувально</w:t>
      </w:r>
      <w:r w:rsidR="00331FD7" w:rsidRPr="00011B29">
        <w:rPr>
          <w:rFonts w:eastAsia="Calibri"/>
          <w:lang w:val="uk-UA" w:eastAsia="en-US"/>
        </w:rPr>
        <w:t>го</w:t>
      </w:r>
      <w:r w:rsidRPr="00011B29">
        <w:rPr>
          <w:rFonts w:eastAsia="Calibri"/>
          <w:lang w:val="uk-UA" w:eastAsia="en-US"/>
        </w:rPr>
        <w:t xml:space="preserve"> кабелю від ПС 110/10 кВ</w:t>
      </w:r>
      <w:r w:rsidR="00331FD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«</w:t>
      </w:r>
      <w:proofErr w:type="spellStart"/>
      <w:r w:rsidRPr="00011B29">
        <w:rPr>
          <w:rFonts w:eastAsia="Calibri"/>
          <w:lang w:val="uk-UA" w:eastAsia="en-US"/>
        </w:rPr>
        <w:t>Лубни-місто</w:t>
      </w:r>
      <w:proofErr w:type="spellEnd"/>
      <w:r w:rsidRPr="00011B29">
        <w:rPr>
          <w:rFonts w:eastAsia="Calibri"/>
          <w:lang w:val="uk-UA" w:eastAsia="en-US"/>
        </w:rPr>
        <w:t>»  до РП-3 по вул. Гвардійській. Загальна довжина траси близько 3км.</w:t>
      </w:r>
    </w:p>
    <w:p w:rsidR="0020669F" w:rsidRPr="00011B29" w:rsidRDefault="0020669F" w:rsidP="00331FD7">
      <w:pPr>
        <w:spacing w:after="120" w:line="276" w:lineRule="auto"/>
        <w:ind w:firstLine="567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 xml:space="preserve">Проведена реконструкція ТП по місту № 99, 32, 1032,68,25,78,39,50  з заміною повітряних ліній на ізольовані </w:t>
      </w:r>
      <w:proofErr w:type="spellStart"/>
      <w:r w:rsidRPr="00011B29">
        <w:rPr>
          <w:rFonts w:eastAsia="Calibri"/>
          <w:lang w:val="uk-UA" w:eastAsia="en-US"/>
        </w:rPr>
        <w:t>провода</w:t>
      </w:r>
      <w:proofErr w:type="spellEnd"/>
      <w:r w:rsidR="00331FD7" w:rsidRPr="00011B29">
        <w:rPr>
          <w:rFonts w:eastAsia="Calibri"/>
          <w:lang w:val="uk-UA" w:eastAsia="en-US"/>
        </w:rPr>
        <w:t>.</w:t>
      </w:r>
    </w:p>
    <w:p w:rsidR="0020669F" w:rsidRPr="00011B29" w:rsidRDefault="0020669F" w:rsidP="0020669F">
      <w:pPr>
        <w:keepNext/>
        <w:keepLines/>
        <w:spacing w:before="120" w:after="120" w:line="276" w:lineRule="auto"/>
        <w:jc w:val="center"/>
        <w:rPr>
          <w:rFonts w:eastAsia="Calibri"/>
          <w:i/>
          <w:u w:val="single"/>
          <w:lang w:val="uk-UA" w:eastAsia="en-US"/>
        </w:rPr>
      </w:pPr>
      <w:r w:rsidRPr="00011B29">
        <w:rPr>
          <w:rFonts w:eastAsia="Calibri"/>
          <w:i/>
          <w:u w:val="single"/>
          <w:lang w:val="uk-UA" w:eastAsia="en-US"/>
        </w:rPr>
        <w:t>Теплопостачання</w:t>
      </w:r>
    </w:p>
    <w:p w:rsidR="00331FD7" w:rsidRPr="00011B29" w:rsidRDefault="00331FD7" w:rsidP="004D5910">
      <w:pPr>
        <w:ind w:firstLine="708"/>
        <w:rPr>
          <w:lang w:val="uk-UA"/>
        </w:rPr>
      </w:pPr>
      <w:r w:rsidRPr="00011B29">
        <w:rPr>
          <w:lang w:val="uk-UA"/>
        </w:rPr>
        <w:t>Інформація про виконання проектних пропозицій, передбачених генеральним планом міста: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 xml:space="preserve">виконано реконструкцію котельні по вул. </w:t>
      </w:r>
      <w:proofErr w:type="spellStart"/>
      <w:r w:rsidRPr="00011B29">
        <w:rPr>
          <w:lang w:val="uk-UA"/>
        </w:rPr>
        <w:t>Чкалова</w:t>
      </w:r>
      <w:proofErr w:type="spellEnd"/>
      <w:r w:rsidRPr="00011B29">
        <w:rPr>
          <w:lang w:val="uk-UA"/>
        </w:rPr>
        <w:t>, 17, із заміною трьох котлів ТВГ-8М на котли КВГ-6,5</w:t>
      </w:r>
      <w:r w:rsidR="004D591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 xml:space="preserve">проведено реконструкцію котельні по вул. Індустріальна,11 з заміною основного </w:t>
      </w:r>
      <w:r w:rsidR="004D5910" w:rsidRPr="00011B29">
        <w:rPr>
          <w:lang w:val="uk-UA"/>
        </w:rPr>
        <w:t>обладнання,</w:t>
      </w:r>
      <w:r w:rsidRPr="00011B29">
        <w:rPr>
          <w:lang w:val="uk-UA"/>
        </w:rPr>
        <w:t xml:space="preserve"> </w:t>
      </w:r>
      <w:r w:rsidR="004D5910" w:rsidRPr="00011B29">
        <w:rPr>
          <w:lang w:val="uk-UA"/>
        </w:rPr>
        <w:t>п</w:t>
      </w:r>
      <w:r w:rsidRPr="00011B29">
        <w:rPr>
          <w:lang w:val="uk-UA"/>
        </w:rPr>
        <w:t>роводяться роботи по виконанню для переведення котельні в автоматизований режим</w:t>
      </w:r>
      <w:r w:rsidR="004D591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виконано реконструкцію котельні по вул. А.</w:t>
      </w:r>
      <w:proofErr w:type="spellStart"/>
      <w:r w:rsidRPr="00011B29">
        <w:rPr>
          <w:lang w:val="uk-UA"/>
        </w:rPr>
        <w:t>Безроди</w:t>
      </w:r>
      <w:proofErr w:type="spellEnd"/>
      <w:r w:rsidRPr="00011B29">
        <w:rPr>
          <w:lang w:val="uk-UA"/>
        </w:rPr>
        <w:t xml:space="preserve"> (Комсомольська), 42 з перенесенням теплового пункту в котельню з установкою регулятора температури</w:t>
      </w:r>
      <w:r w:rsidR="004D591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 xml:space="preserve">виконано реконструкцію котельні по вул. Першотравнева, 34/6 </w:t>
      </w:r>
      <w:r w:rsidR="004D5910" w:rsidRPr="00011B29">
        <w:rPr>
          <w:lang w:val="uk-UA"/>
        </w:rPr>
        <w:t>і</w:t>
      </w:r>
      <w:r w:rsidRPr="00011B29">
        <w:rPr>
          <w:lang w:val="uk-UA"/>
        </w:rPr>
        <w:t>з заміною котла КВГ-7,56 на котел Факел-г, та заміною рециркуляційних насосів</w:t>
      </w:r>
      <w:r w:rsidR="004D5910" w:rsidRPr="00011B29">
        <w:rPr>
          <w:lang w:val="uk-UA"/>
        </w:rPr>
        <w:t>, в</w:t>
      </w:r>
      <w:r w:rsidRPr="00011B29">
        <w:rPr>
          <w:lang w:val="uk-UA"/>
        </w:rPr>
        <w:t xml:space="preserve">становлено 2 </w:t>
      </w:r>
      <w:proofErr w:type="spellStart"/>
      <w:r w:rsidRPr="00011B29">
        <w:rPr>
          <w:lang w:val="uk-UA"/>
        </w:rPr>
        <w:t>підживлюючих</w:t>
      </w:r>
      <w:proofErr w:type="spellEnd"/>
      <w:r w:rsidRPr="00011B29">
        <w:rPr>
          <w:lang w:val="uk-UA"/>
        </w:rPr>
        <w:t xml:space="preserve"> насоси, регулятор автоматичного перепаду тиску і ПЧТ, що стабілізують задані режими, насос-дозатор для хімічної деаерації води. Виконано заміну пальника котла </w:t>
      </w:r>
      <w:proofErr w:type="spellStart"/>
      <w:r w:rsidRPr="00011B29">
        <w:rPr>
          <w:lang w:val="uk-UA"/>
        </w:rPr>
        <w:t>Факег-Г</w:t>
      </w:r>
      <w:proofErr w:type="spellEnd"/>
      <w:r w:rsidRPr="00011B29">
        <w:rPr>
          <w:lang w:val="uk-UA"/>
        </w:rPr>
        <w:t xml:space="preserve"> на сучасний </w:t>
      </w:r>
      <w:proofErr w:type="spellStart"/>
      <w:r w:rsidRPr="00011B29">
        <w:rPr>
          <w:lang w:val="uk-UA"/>
        </w:rPr>
        <w:t>Giefsch</w:t>
      </w:r>
      <w:proofErr w:type="spellEnd"/>
      <w:r w:rsidRPr="00011B29">
        <w:rPr>
          <w:lang w:val="uk-UA"/>
        </w:rPr>
        <w:t xml:space="preserve"> MG20 з широким діапазоном регулювання</w:t>
      </w:r>
      <w:r w:rsidR="004D591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встановлено автоматизован</w:t>
      </w:r>
      <w:r w:rsidR="004D5910" w:rsidRPr="00011B29">
        <w:rPr>
          <w:lang w:val="uk-UA"/>
        </w:rPr>
        <w:t>і</w:t>
      </w:r>
      <w:r w:rsidRPr="00011B29">
        <w:rPr>
          <w:lang w:val="uk-UA"/>
        </w:rPr>
        <w:t xml:space="preserve"> індивідуальні теплові пункти в приміщеннях ЗОШ №1, ЗОШ №6, ДНЗ №17, ДНЗ №12</w:t>
      </w:r>
      <w:r w:rsidR="004D591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не виконана реконструкція котельні по вул. Інститутська, 3а з заміною котлів НІІСТУ-5 на більш сучасні з ККД не менше 92% та заміною основного і допоміжного обладнання</w:t>
      </w:r>
      <w:r w:rsidR="004D591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не виконана реконструкція котельні по вул. Старо-Троїцька,4а з заміною котлів НІІСТУ-5 на більш сучасні з ККД не менше 92% та заміною основного і допоміжного обладнання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не виконана реконструкція котельні по вул. Л.Толстого, 87а з заміною котлів НІІСТУ-5 на більш сучасні з ККД не менше 92% та заміною основного і допоміжного обладнання</w:t>
      </w:r>
      <w:r w:rsidR="004D591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 xml:space="preserve">не виконана реконструкція котельні по вул. </w:t>
      </w:r>
      <w:proofErr w:type="spellStart"/>
      <w:r w:rsidRPr="00011B29">
        <w:rPr>
          <w:lang w:val="uk-UA"/>
        </w:rPr>
        <w:t>П’ятикопа</w:t>
      </w:r>
      <w:proofErr w:type="spellEnd"/>
      <w:r w:rsidRPr="00011B29">
        <w:rPr>
          <w:lang w:val="uk-UA"/>
        </w:rPr>
        <w:t>, 26Б з заміною котлів НІІСТУ-5 на більш сучасні з ККД не менше 92% та заміною основного і допоміжного обладнання</w:t>
      </w:r>
      <w:r w:rsidR="004D591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виконано часткову реконструкцію котельні по пров. вул. Гвардійської, 29</w:t>
      </w:r>
      <w:r w:rsidR="00C94660" w:rsidRPr="00011B29">
        <w:rPr>
          <w:lang w:val="uk-UA"/>
        </w:rPr>
        <w:t>в</w:t>
      </w:r>
      <w:r w:rsidRPr="00011B29">
        <w:rPr>
          <w:lang w:val="uk-UA"/>
        </w:rPr>
        <w:t xml:space="preserve"> з заміною 2 котлів НІІСТУ-5 на більш сучасн</w:t>
      </w:r>
      <w:r w:rsidR="004D5910" w:rsidRPr="00011B29">
        <w:rPr>
          <w:lang w:val="uk-UA"/>
        </w:rPr>
        <w:t>і</w:t>
      </w:r>
      <w:r w:rsidRPr="00011B29">
        <w:rPr>
          <w:lang w:val="uk-UA"/>
        </w:rPr>
        <w:t xml:space="preserve"> з високим ККД котел КВГ-4,65. Встановлено циркуляційний та котловий насос. Проведено заміну бак</w:t>
      </w:r>
      <w:r w:rsidR="004D5910" w:rsidRPr="00011B29">
        <w:rPr>
          <w:lang w:val="uk-UA"/>
        </w:rPr>
        <w:t>ів запасу хімічно очищеної води;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не виконано переведення споживачів житлових будинків по вул. Гагаріна, 18, 18а, 20 на автономне теплопостачання</w:t>
      </w:r>
      <w:r w:rsidR="00C9466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не виконано переведення споживачів житлових будинків по вул. Олександрівська, 147б та 149а, П.</w:t>
      </w:r>
      <w:proofErr w:type="spellStart"/>
      <w:r w:rsidRPr="00011B29">
        <w:rPr>
          <w:lang w:val="uk-UA"/>
        </w:rPr>
        <w:t>Осипенко</w:t>
      </w:r>
      <w:proofErr w:type="spellEnd"/>
      <w:r w:rsidRPr="00011B29">
        <w:rPr>
          <w:lang w:val="uk-UA"/>
        </w:rPr>
        <w:t>, 104а, дитячого садка №11 на автономне теплопостачання та не встановлено модульну котельню біля центрального теплового пункту по</w:t>
      </w:r>
      <w:r w:rsidR="00C94660" w:rsidRPr="00011B29">
        <w:rPr>
          <w:lang w:val="uk-UA"/>
        </w:rPr>
        <w:t xml:space="preserve">                                 </w:t>
      </w:r>
      <w:r w:rsidRPr="00011B29">
        <w:rPr>
          <w:lang w:val="uk-UA"/>
        </w:rPr>
        <w:t>вул. Прикордонників, 60г</w:t>
      </w:r>
      <w:r w:rsidR="00C9466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не виконано переведення споживачів житлового будинку по вул. Олександрівська, 10/1 та ЗОШ №3 на автономне теплопостачання</w:t>
      </w:r>
      <w:r w:rsidR="00C9466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 xml:space="preserve">не виконано заміну трубопроводів теплових мереж від ТК2 до ТК10 від котельні по </w:t>
      </w:r>
      <w:r w:rsidR="00C94660" w:rsidRPr="00011B29">
        <w:rPr>
          <w:lang w:val="uk-UA"/>
        </w:rPr>
        <w:t xml:space="preserve">            </w:t>
      </w:r>
      <w:r w:rsidRPr="00011B29">
        <w:rPr>
          <w:lang w:val="uk-UA"/>
        </w:rPr>
        <w:t xml:space="preserve">вул. </w:t>
      </w:r>
      <w:proofErr w:type="spellStart"/>
      <w:r w:rsidRPr="00011B29">
        <w:rPr>
          <w:lang w:val="uk-UA"/>
        </w:rPr>
        <w:t>Чкалова</w:t>
      </w:r>
      <w:proofErr w:type="spellEnd"/>
      <w:r w:rsidRPr="00011B29">
        <w:rPr>
          <w:lang w:val="uk-UA"/>
        </w:rPr>
        <w:t>, 17 на попередньо ізольовані трубопроводи</w:t>
      </w:r>
      <w:r w:rsidR="00C9466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не виконано заміну трубопроводів теплових мереж від ТК33 до ТК34 від котельні по вул. Першотравнева, 34/6 на попередньо ізольовані трубопроводи</w:t>
      </w:r>
      <w:r w:rsidR="00C9466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lastRenderedPageBreak/>
        <w:t>не виконано заміну трубопроводів надземних теплових мереж від ТК1 до ТК59, від ТК1 до ТК7, від ТК21 до ТК22, від ТК31 до ТК35 від котельні по вул. А.</w:t>
      </w:r>
      <w:proofErr w:type="spellStart"/>
      <w:r w:rsidRPr="00011B29">
        <w:rPr>
          <w:lang w:val="uk-UA"/>
        </w:rPr>
        <w:t>Безроди</w:t>
      </w:r>
      <w:proofErr w:type="spellEnd"/>
      <w:r w:rsidRPr="00011B29">
        <w:rPr>
          <w:lang w:val="uk-UA"/>
        </w:rPr>
        <w:t>, 42 на попередньо ізольовані трубопроводи</w:t>
      </w:r>
      <w:r w:rsidR="00C9466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не виконано заміну трубопроводів теплових мереж від ТК1 до ТК18 та від ТК1 до ТК10  від котельні по вул. Л.Толстого,87а на попередньо ізольовані трубопроводи</w:t>
      </w:r>
      <w:r w:rsidR="00C9466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станом на 12.09.2019 р. у житлових будинках встановлено 133 лічильники теплової енергії, для 100% обліку необхідно встановити 71 лічильник теплової енергії</w:t>
      </w:r>
      <w:r w:rsidR="00C94660" w:rsidRPr="00011B29">
        <w:rPr>
          <w:lang w:val="uk-UA"/>
        </w:rPr>
        <w:t>;</w:t>
      </w:r>
    </w:p>
    <w:p w:rsidR="00331FD7" w:rsidRPr="00011B29" w:rsidRDefault="00331FD7" w:rsidP="004D5910">
      <w:pPr>
        <w:pStyle w:val="a5"/>
        <w:numPr>
          <w:ilvl w:val="0"/>
          <w:numId w:val="8"/>
        </w:numPr>
        <w:jc w:val="both"/>
        <w:rPr>
          <w:lang w:val="uk-UA"/>
        </w:rPr>
      </w:pPr>
      <w:r w:rsidRPr="00011B29">
        <w:rPr>
          <w:lang w:val="uk-UA"/>
        </w:rPr>
        <w:t>за інформацією ОКВПТ «</w:t>
      </w:r>
      <w:proofErr w:type="spellStart"/>
      <w:r w:rsidRPr="00011B29">
        <w:rPr>
          <w:lang w:val="uk-UA"/>
        </w:rPr>
        <w:t>Лубнитеплоенерго</w:t>
      </w:r>
      <w:proofErr w:type="spellEnd"/>
      <w:r w:rsidRPr="00011B29">
        <w:rPr>
          <w:lang w:val="uk-UA"/>
        </w:rPr>
        <w:t>» не проводилось заходів з підвищення показників теплового опору огороджувальних конструкцій будівель, яким надає послуги підприємство.</w:t>
      </w:r>
    </w:p>
    <w:p w:rsidR="0020669F" w:rsidRPr="00011B29" w:rsidRDefault="00331FD7" w:rsidP="0020669F">
      <w:pPr>
        <w:spacing w:after="120" w:line="276" w:lineRule="auto"/>
        <w:ind w:left="283"/>
        <w:rPr>
          <w:rFonts w:eastAsia="Calibri"/>
          <w:color w:val="FF0000"/>
          <w:lang w:val="uk-UA" w:eastAsia="en-US"/>
        </w:rPr>
      </w:pPr>
      <w:r w:rsidRPr="00011B29">
        <w:rPr>
          <w:rFonts w:eastAsia="Calibri"/>
          <w:lang w:val="uk-UA" w:eastAsia="en-US"/>
        </w:rPr>
        <w:t xml:space="preserve"> </w:t>
      </w:r>
    </w:p>
    <w:p w:rsidR="0020669F" w:rsidRPr="00011B29" w:rsidRDefault="00C32663" w:rsidP="00C94660">
      <w:pPr>
        <w:spacing w:after="120" w:line="276" w:lineRule="auto"/>
        <w:ind w:firstLine="567"/>
        <w:rPr>
          <w:rFonts w:eastAsia="Calibri"/>
          <w:lang w:val="uk-UA" w:eastAsia="en-US"/>
        </w:rPr>
      </w:pPr>
      <w:r w:rsidRPr="00011B29">
        <w:rPr>
          <w:rFonts w:eastAsia="Calibri"/>
          <w:i/>
          <w:u w:val="single"/>
          <w:lang w:val="uk-UA" w:eastAsia="en-US"/>
        </w:rPr>
        <w:t xml:space="preserve"> </w:t>
      </w:r>
    </w:p>
    <w:p w:rsidR="00C32663" w:rsidRPr="00011B29" w:rsidRDefault="0020669F" w:rsidP="00C94660">
      <w:pPr>
        <w:ind w:firstLine="567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 xml:space="preserve"> На підставі рішення Лубенської міської ради від 19.12.2014 року «Про розроблення проекту землеустрою щодо встановлення (зміни) меж міста Лубни» Управління з питань комунального майна та земельних відносин уклав договір </w:t>
      </w:r>
      <w:r w:rsidR="00C94660" w:rsidRPr="00011B29">
        <w:rPr>
          <w:rFonts w:eastAsia="Calibri"/>
          <w:lang w:val="uk-UA" w:eastAsia="en-US"/>
        </w:rPr>
        <w:t xml:space="preserve">від </w:t>
      </w:r>
      <w:r w:rsidRPr="00011B29">
        <w:rPr>
          <w:rFonts w:eastAsia="Calibri"/>
          <w:lang w:val="uk-UA" w:eastAsia="en-US"/>
        </w:rPr>
        <w:t xml:space="preserve">20.08.2018 року № 698-07-2018 з ДП «ДІПРОМІСТО» на виконання робіт з «Виготовлення проекту землеустрою меж міста Лубни Полтавської області». </w:t>
      </w:r>
    </w:p>
    <w:p w:rsidR="0020669F" w:rsidRPr="00011B29" w:rsidRDefault="0020669F" w:rsidP="00C94660">
      <w:pPr>
        <w:ind w:firstLine="567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>Згідно з календарним планом виконання проектно-вишукувальних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робіт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виконан</w:t>
      </w:r>
      <w:r w:rsidR="00C94660" w:rsidRPr="00011B29">
        <w:rPr>
          <w:rFonts w:eastAsia="Calibri"/>
          <w:lang w:val="uk-UA" w:eastAsia="en-US"/>
        </w:rPr>
        <w:t>о</w:t>
      </w:r>
      <w:r w:rsidRPr="00011B29">
        <w:rPr>
          <w:rFonts w:eastAsia="Calibri"/>
          <w:lang w:val="uk-UA" w:eastAsia="en-US"/>
        </w:rPr>
        <w:t xml:space="preserve"> 1-й етап, а саме: збір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вихідних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даних та картографування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 xml:space="preserve">проектних меж в 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М 1:5000; попереднє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погодження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 xml:space="preserve">проектних меж м. Лубни. </w:t>
      </w:r>
    </w:p>
    <w:p w:rsidR="0020669F" w:rsidRPr="00011B29" w:rsidRDefault="0020669F" w:rsidP="00C94660">
      <w:pPr>
        <w:ind w:firstLine="567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 xml:space="preserve">Слід відмітити  реалізовані заходи щодо  розміщення індивідуальної житлової забудови </w:t>
      </w:r>
      <w:r w:rsidR="00C94660" w:rsidRPr="00011B29">
        <w:rPr>
          <w:rFonts w:eastAsia="Calibri"/>
          <w:lang w:val="uk-UA" w:eastAsia="en-US"/>
        </w:rPr>
        <w:t>з</w:t>
      </w:r>
      <w:r w:rsidRPr="00011B29">
        <w:rPr>
          <w:rFonts w:eastAsia="Calibri"/>
          <w:lang w:val="uk-UA" w:eastAsia="en-US"/>
        </w:rPr>
        <w:t>гідно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генерального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плану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та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схеми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розпланування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кварталу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районі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вул. В.</w:t>
      </w:r>
      <w:proofErr w:type="spellStart"/>
      <w:r w:rsidRPr="00011B29">
        <w:rPr>
          <w:rFonts w:eastAsia="Calibri"/>
          <w:lang w:val="uk-UA" w:eastAsia="en-US"/>
        </w:rPr>
        <w:t>Сацького</w:t>
      </w:r>
      <w:proofErr w:type="spellEnd"/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 2014 році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було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розплановано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28 садибних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ділянок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для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індивідуального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житлового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 xml:space="preserve">будівництва.  </w:t>
      </w:r>
    </w:p>
    <w:p w:rsidR="00C32663" w:rsidRPr="00011B29" w:rsidRDefault="00C32663" w:rsidP="00C94660">
      <w:pPr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 xml:space="preserve">        </w:t>
      </w:r>
      <w:r w:rsidR="0020669F" w:rsidRPr="00011B29">
        <w:rPr>
          <w:rFonts w:eastAsia="Calibri"/>
          <w:lang w:val="uk-UA" w:eastAsia="en-US"/>
        </w:rPr>
        <w:t>На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підставі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генерального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плану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в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2016 році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був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розроблений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ДПТ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Замкова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гора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для</w:t>
      </w:r>
      <w:r w:rsidR="00C94660" w:rsidRPr="00011B29">
        <w:rPr>
          <w:rFonts w:eastAsia="Calibri"/>
          <w:lang w:val="uk-UA" w:eastAsia="en-US"/>
        </w:rPr>
        <w:t xml:space="preserve"> розміщен</w:t>
      </w:r>
      <w:r w:rsidR="0020669F" w:rsidRPr="00011B29">
        <w:rPr>
          <w:rFonts w:eastAsia="Calibri"/>
          <w:lang w:val="uk-UA" w:eastAsia="en-US"/>
        </w:rPr>
        <w:t>ня 40 садиб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індивідуальної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житлової забудови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для</w:t>
      </w:r>
      <w:r w:rsidR="00C94660" w:rsidRPr="00011B29">
        <w:rPr>
          <w:rFonts w:eastAsia="Calibri"/>
          <w:lang w:val="uk-UA" w:eastAsia="en-US"/>
        </w:rPr>
        <w:t xml:space="preserve"> учасників </w:t>
      </w:r>
      <w:r w:rsidR="0020669F" w:rsidRPr="00011B29">
        <w:rPr>
          <w:rFonts w:eastAsia="Calibri"/>
          <w:lang w:val="uk-UA" w:eastAsia="en-US"/>
        </w:rPr>
        <w:t>АТО та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членів сімей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 xml:space="preserve">загиблих. По </w:t>
      </w:r>
      <w:r w:rsidR="00C94660" w:rsidRPr="00011B29">
        <w:rPr>
          <w:rFonts w:eastAsia="Calibri"/>
          <w:lang w:val="uk-UA" w:eastAsia="en-US"/>
        </w:rPr>
        <w:t>всім</w:t>
      </w:r>
      <w:r w:rsidR="0020669F" w:rsidRPr="00011B29">
        <w:rPr>
          <w:rFonts w:eastAsia="Calibri"/>
          <w:lang w:val="uk-UA" w:eastAsia="en-US"/>
        </w:rPr>
        <w:t xml:space="preserve"> ділянкам прийнято рішення про оформлення документів на землю.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По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вул. Поділ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на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території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колишньої харчової фабрики відділом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була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розроблена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схема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по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розміщенн</w:t>
      </w:r>
      <w:r w:rsidR="00C94660" w:rsidRPr="00011B29">
        <w:rPr>
          <w:rFonts w:eastAsia="Calibri"/>
          <w:lang w:val="uk-UA" w:eastAsia="en-US"/>
        </w:rPr>
        <w:t>ю</w:t>
      </w:r>
      <w:r w:rsidR="0020669F" w:rsidRPr="00011B29">
        <w:rPr>
          <w:rFonts w:eastAsia="Calibri"/>
          <w:lang w:val="uk-UA" w:eastAsia="en-US"/>
        </w:rPr>
        <w:t xml:space="preserve"> 7</w:t>
      </w:r>
      <w:r w:rsidR="00C94660" w:rsidRPr="00011B29">
        <w:rPr>
          <w:rFonts w:eastAsia="Calibri"/>
          <w:lang w:val="uk-UA" w:eastAsia="en-US"/>
        </w:rPr>
        <w:t>-ми</w:t>
      </w:r>
      <w:r w:rsidR="0020669F" w:rsidRPr="00011B29">
        <w:rPr>
          <w:rFonts w:eastAsia="Calibri"/>
          <w:lang w:val="uk-UA" w:eastAsia="en-US"/>
        </w:rPr>
        <w:t xml:space="preserve"> ділянок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для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індивідуальної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 xml:space="preserve">житлової забудови. Всі ділянки надано громадянам. </w:t>
      </w:r>
    </w:p>
    <w:p w:rsidR="00C32663" w:rsidRPr="00011B29" w:rsidRDefault="00C32663" w:rsidP="00C94660">
      <w:pPr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 xml:space="preserve">      </w:t>
      </w:r>
      <w:r w:rsidR="0020669F" w:rsidRPr="00011B29">
        <w:rPr>
          <w:rFonts w:eastAsia="Calibri"/>
          <w:lang w:val="uk-UA" w:eastAsia="en-US"/>
        </w:rPr>
        <w:t>Згідно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детального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плану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розробленого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в  2017 році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ФОП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Вітько О.Л.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було  розплановано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ділянки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на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території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кол</w:t>
      </w:r>
      <w:r w:rsidR="00C94660" w:rsidRPr="00011B29">
        <w:rPr>
          <w:rFonts w:eastAsia="Calibri"/>
          <w:lang w:val="uk-UA" w:eastAsia="en-US"/>
        </w:rPr>
        <w:t xml:space="preserve">ишнього кар’єру </w:t>
      </w:r>
      <w:r w:rsidR="0020669F" w:rsidRPr="00011B29">
        <w:rPr>
          <w:rFonts w:eastAsia="Calibri"/>
          <w:lang w:val="uk-UA" w:eastAsia="en-US"/>
        </w:rPr>
        <w:t>по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 xml:space="preserve">вул. П. </w:t>
      </w:r>
      <w:proofErr w:type="spellStart"/>
      <w:r w:rsidR="0020669F" w:rsidRPr="00011B29">
        <w:rPr>
          <w:rFonts w:eastAsia="Calibri"/>
          <w:lang w:val="uk-UA" w:eastAsia="en-US"/>
        </w:rPr>
        <w:t>Осипенко</w:t>
      </w:r>
      <w:proofErr w:type="spellEnd"/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в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кількості  44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ділянки</w:t>
      </w:r>
      <w:r w:rsidRPr="00011B29">
        <w:rPr>
          <w:rFonts w:eastAsia="Calibri"/>
          <w:lang w:val="uk-UA" w:eastAsia="en-US"/>
        </w:rPr>
        <w:t xml:space="preserve">. </w:t>
      </w:r>
      <w:r w:rsidR="00C94660" w:rsidRPr="00011B29">
        <w:rPr>
          <w:rFonts w:eastAsia="Calibri"/>
          <w:lang w:val="uk-UA" w:eastAsia="en-US"/>
        </w:rPr>
        <w:t xml:space="preserve"> </w:t>
      </w:r>
      <w:r w:rsidR="00AD2047" w:rsidRPr="00011B29">
        <w:rPr>
          <w:rFonts w:eastAsia="Calibri"/>
          <w:lang w:val="uk-UA" w:eastAsia="en-US"/>
        </w:rPr>
        <w:t>Із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зазначених</w:t>
      </w:r>
      <w:r w:rsidR="00AD2047" w:rsidRPr="00011B29">
        <w:rPr>
          <w:rFonts w:eastAsia="Calibri"/>
          <w:lang w:val="uk-UA" w:eastAsia="en-US"/>
        </w:rPr>
        <w:t xml:space="preserve"> 44-х</w:t>
      </w:r>
      <w:r w:rsidR="0020669F" w:rsidRPr="00011B29">
        <w:rPr>
          <w:rFonts w:eastAsia="Calibri"/>
          <w:lang w:val="uk-UA" w:eastAsia="en-US"/>
        </w:rPr>
        <w:t xml:space="preserve"> ділянок </w:t>
      </w:r>
      <w:r w:rsidR="00AD2047" w:rsidRPr="00011B29">
        <w:rPr>
          <w:rFonts w:eastAsia="Calibri"/>
          <w:lang w:val="uk-UA" w:eastAsia="en-US"/>
        </w:rPr>
        <w:t>вільними залишаються  3 ділянки</w:t>
      </w:r>
      <w:r w:rsidR="0020669F" w:rsidRPr="00011B29">
        <w:rPr>
          <w:rFonts w:eastAsia="Calibri"/>
          <w:lang w:val="uk-UA" w:eastAsia="en-US"/>
        </w:rPr>
        <w:t>.</w:t>
      </w:r>
      <w:r w:rsidR="00C94660" w:rsidRPr="00011B29">
        <w:rPr>
          <w:rFonts w:eastAsia="Calibri"/>
          <w:lang w:val="uk-UA" w:eastAsia="en-US"/>
        </w:rPr>
        <w:t xml:space="preserve"> </w:t>
      </w:r>
      <w:r w:rsidR="0020669F" w:rsidRPr="00011B29">
        <w:rPr>
          <w:rFonts w:eastAsia="Calibri"/>
          <w:lang w:val="uk-UA" w:eastAsia="en-US"/>
        </w:rPr>
        <w:t>Крі</w:t>
      </w:r>
      <w:r w:rsidR="00C94660" w:rsidRPr="00011B29">
        <w:rPr>
          <w:rFonts w:eastAsia="Calibri"/>
          <w:lang w:val="uk-UA" w:eastAsia="en-US"/>
        </w:rPr>
        <w:t>м розпланування кварталів та ді</w:t>
      </w:r>
      <w:r w:rsidR="0020669F" w:rsidRPr="00011B29">
        <w:rPr>
          <w:rFonts w:eastAsia="Calibri"/>
          <w:lang w:val="uk-UA" w:eastAsia="en-US"/>
        </w:rPr>
        <w:t>л</w:t>
      </w:r>
      <w:r w:rsidR="00C94660" w:rsidRPr="00011B29">
        <w:rPr>
          <w:rFonts w:eastAsia="Calibri"/>
          <w:lang w:val="uk-UA" w:eastAsia="en-US"/>
        </w:rPr>
        <w:t>я</w:t>
      </w:r>
      <w:r w:rsidR="0020669F" w:rsidRPr="00011B29">
        <w:rPr>
          <w:rFonts w:eastAsia="Calibri"/>
          <w:lang w:val="uk-UA" w:eastAsia="en-US"/>
        </w:rPr>
        <w:t xml:space="preserve">нок в ДПТ визначено розміщення інженерних мереж, червоних </w:t>
      </w:r>
      <w:r w:rsidR="00C94660" w:rsidRPr="00011B29">
        <w:rPr>
          <w:rFonts w:eastAsia="Calibri"/>
          <w:lang w:val="uk-UA" w:eastAsia="en-US"/>
        </w:rPr>
        <w:t>л</w:t>
      </w:r>
      <w:r w:rsidR="0020669F" w:rsidRPr="00011B29">
        <w:rPr>
          <w:rFonts w:eastAsia="Calibri"/>
          <w:lang w:val="uk-UA" w:eastAsia="en-US"/>
        </w:rPr>
        <w:t>іній, організації дорожнього руху, та інші роботи передба</w:t>
      </w:r>
      <w:r w:rsidR="00C94660" w:rsidRPr="00011B29">
        <w:rPr>
          <w:rFonts w:eastAsia="Calibri"/>
          <w:lang w:val="uk-UA" w:eastAsia="en-US"/>
        </w:rPr>
        <w:t>ч</w:t>
      </w:r>
      <w:r w:rsidR="0020669F" w:rsidRPr="00011B29">
        <w:rPr>
          <w:rFonts w:eastAsia="Calibri"/>
          <w:lang w:val="uk-UA" w:eastAsia="en-US"/>
        </w:rPr>
        <w:t>ені ДБН</w:t>
      </w:r>
      <w:r w:rsidR="00C94660" w:rsidRPr="00011B29">
        <w:rPr>
          <w:rFonts w:eastAsia="Calibri"/>
          <w:lang w:val="uk-UA" w:eastAsia="en-US"/>
        </w:rPr>
        <w:t>.</w:t>
      </w:r>
    </w:p>
    <w:p w:rsidR="00702193" w:rsidRPr="00011B29" w:rsidRDefault="00702193" w:rsidP="00702193">
      <w:pPr>
        <w:pStyle w:val="3"/>
        <w:spacing w:line="240" w:lineRule="auto"/>
        <w:ind w:right="134" w:firstLine="567"/>
        <w:rPr>
          <w:color w:val="FF0000"/>
          <w:sz w:val="24"/>
          <w:szCs w:val="24"/>
        </w:rPr>
      </w:pPr>
      <w:r w:rsidRPr="00011B29">
        <w:rPr>
          <w:sz w:val="24"/>
          <w:szCs w:val="24"/>
        </w:rPr>
        <w:t xml:space="preserve">Приріст житлової площі </w:t>
      </w:r>
      <w:r w:rsidR="00D04C38" w:rsidRPr="00011B29">
        <w:rPr>
          <w:sz w:val="24"/>
          <w:szCs w:val="24"/>
        </w:rPr>
        <w:t xml:space="preserve">на території міста </w:t>
      </w:r>
      <w:r w:rsidRPr="00011B29">
        <w:rPr>
          <w:sz w:val="24"/>
          <w:szCs w:val="24"/>
        </w:rPr>
        <w:t>можливий лише за рахунок індивідуальних житлових будинків.</w:t>
      </w:r>
      <w:r w:rsidRPr="00011B29">
        <w:rPr>
          <w:color w:val="FF0000"/>
          <w:sz w:val="24"/>
          <w:szCs w:val="24"/>
        </w:rPr>
        <w:t xml:space="preserve"> </w:t>
      </w:r>
    </w:p>
    <w:p w:rsidR="00D04C38" w:rsidRPr="00011B29" w:rsidRDefault="00D04C38" w:rsidP="00702193">
      <w:pPr>
        <w:pStyle w:val="3"/>
        <w:spacing w:line="240" w:lineRule="auto"/>
        <w:ind w:right="134" w:firstLine="567"/>
        <w:rPr>
          <w:color w:val="FF0000"/>
          <w:sz w:val="24"/>
          <w:szCs w:val="24"/>
        </w:rPr>
      </w:pPr>
    </w:p>
    <w:p w:rsidR="000C169A" w:rsidRPr="00011B29" w:rsidRDefault="00011B29" w:rsidP="00702193">
      <w:pPr>
        <w:pStyle w:val="3"/>
        <w:spacing w:line="240" w:lineRule="auto"/>
        <w:ind w:right="134" w:firstLine="567"/>
        <w:rPr>
          <w:color w:val="FF0000"/>
          <w:sz w:val="24"/>
          <w:szCs w:val="24"/>
        </w:rPr>
      </w:pPr>
      <w:r w:rsidRPr="00011B29">
        <w:rPr>
          <w:b/>
          <w:i/>
          <w:noProof/>
          <w:szCs w:val="28"/>
          <w:lang w:val="ru-RU"/>
        </w:rPr>
        <w:drawing>
          <wp:inline distT="0" distB="0" distL="0" distR="0">
            <wp:extent cx="6030595" cy="294691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C169A" w:rsidRPr="00011B29" w:rsidRDefault="000C169A" w:rsidP="00702193">
      <w:pPr>
        <w:pStyle w:val="3"/>
        <w:spacing w:line="240" w:lineRule="auto"/>
        <w:ind w:right="134" w:firstLine="567"/>
        <w:rPr>
          <w:color w:val="FF0000"/>
          <w:sz w:val="24"/>
          <w:szCs w:val="24"/>
        </w:rPr>
      </w:pPr>
    </w:p>
    <w:p w:rsidR="00D04C38" w:rsidRPr="00011B29" w:rsidRDefault="00D04C38" w:rsidP="000C169A">
      <w:pPr>
        <w:pStyle w:val="3"/>
        <w:spacing w:line="240" w:lineRule="auto"/>
        <w:ind w:right="134" w:firstLine="0"/>
        <w:rPr>
          <w:color w:val="FF0000"/>
          <w:sz w:val="24"/>
          <w:szCs w:val="24"/>
        </w:rPr>
      </w:pPr>
    </w:p>
    <w:p w:rsidR="00D04C38" w:rsidRPr="00011B29" w:rsidRDefault="00D04C38" w:rsidP="00702193">
      <w:pPr>
        <w:pStyle w:val="3"/>
        <w:spacing w:line="240" w:lineRule="auto"/>
        <w:ind w:right="134" w:firstLine="567"/>
        <w:rPr>
          <w:color w:val="FF0000"/>
          <w:sz w:val="24"/>
          <w:szCs w:val="24"/>
        </w:rPr>
      </w:pPr>
    </w:p>
    <w:p w:rsidR="00702193" w:rsidRPr="00011B29" w:rsidRDefault="00702193" w:rsidP="00702193">
      <w:pPr>
        <w:pStyle w:val="3"/>
        <w:widowControl w:val="0"/>
        <w:spacing w:line="240" w:lineRule="auto"/>
        <w:ind w:left="-360" w:firstLine="0"/>
        <w:jc w:val="center"/>
        <w:rPr>
          <w:b/>
          <w:sz w:val="24"/>
          <w:szCs w:val="24"/>
        </w:rPr>
      </w:pPr>
      <w:r w:rsidRPr="00011B29">
        <w:rPr>
          <w:b/>
          <w:sz w:val="24"/>
          <w:szCs w:val="24"/>
        </w:rPr>
        <w:t xml:space="preserve">  Введення в експлуатацію загальної площі житла за період 2010 – 2018 роки</w:t>
      </w:r>
    </w:p>
    <w:tbl>
      <w:tblPr>
        <w:tblpPr w:leftFromText="180" w:rightFromText="180" w:vertAnchor="text" w:horzAnchor="margin" w:tblpXSpec="center" w:tblpY="154"/>
        <w:tblW w:w="47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2"/>
        <w:gridCol w:w="696"/>
        <w:gridCol w:w="696"/>
        <w:gridCol w:w="696"/>
        <w:gridCol w:w="696"/>
        <w:gridCol w:w="756"/>
        <w:gridCol w:w="756"/>
        <w:gridCol w:w="696"/>
        <w:gridCol w:w="756"/>
        <w:gridCol w:w="696"/>
        <w:gridCol w:w="1152"/>
      </w:tblGrid>
      <w:tr w:rsidR="000C169A" w:rsidRPr="00011B29" w:rsidTr="000C169A">
        <w:trPr>
          <w:cantSplit/>
          <w:trHeight w:val="469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Показник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2010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2011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2013</w:t>
            </w:r>
          </w:p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2014</w:t>
            </w:r>
          </w:p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2016</w:t>
            </w:r>
          </w:p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right="-108"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702193" w:rsidRPr="00011B29" w:rsidRDefault="00702193" w:rsidP="006A4D31">
            <w:pPr>
              <w:rPr>
                <w:b/>
                <w:lang w:val="uk-UA"/>
              </w:rPr>
            </w:pPr>
            <w:r w:rsidRPr="00011B29">
              <w:rPr>
                <w:b/>
                <w:lang w:val="uk-UA"/>
              </w:rPr>
              <w:t>2017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38" w:rsidRPr="00011B29" w:rsidRDefault="00D04C38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2018</w:t>
            </w:r>
          </w:p>
          <w:p w:rsidR="00702193" w:rsidRPr="00011B29" w:rsidRDefault="00D04C38" w:rsidP="006A4D31">
            <w:pPr>
              <w:pStyle w:val="3"/>
              <w:widowControl w:val="0"/>
              <w:spacing w:line="240" w:lineRule="auto"/>
              <w:ind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2019</w:t>
            </w:r>
          </w:p>
          <w:p w:rsidR="00702193" w:rsidRPr="00011B29" w:rsidRDefault="00D04C38" w:rsidP="006A4D31">
            <w:pPr>
              <w:pStyle w:val="3"/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1B29">
              <w:rPr>
                <w:b/>
                <w:bCs/>
                <w:sz w:val="24"/>
                <w:szCs w:val="24"/>
              </w:rPr>
              <w:t>за І півріччя</w:t>
            </w:r>
          </w:p>
        </w:tc>
      </w:tr>
      <w:tr w:rsidR="000C169A" w:rsidRPr="00011B29" w:rsidTr="000C169A">
        <w:trPr>
          <w:cantSplit/>
          <w:trHeight w:val="951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1B29">
              <w:rPr>
                <w:sz w:val="24"/>
                <w:szCs w:val="24"/>
              </w:rPr>
              <w:t>Введено загальної площі житлових будинків за рахунок усіх джерел фінансування  (тис. кв. м)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8,9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6,9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4,99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3,14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6,6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6,8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1,94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4,3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2,6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jc w:val="center"/>
              <w:rPr>
                <w:highlight w:val="green"/>
                <w:lang w:val="uk-UA"/>
              </w:rPr>
            </w:pPr>
            <w:r w:rsidRPr="00011B29">
              <w:rPr>
                <w:lang w:val="uk-UA"/>
              </w:rPr>
              <w:t>2,5</w:t>
            </w:r>
          </w:p>
        </w:tc>
      </w:tr>
      <w:tr w:rsidR="000C169A" w:rsidRPr="00011B29" w:rsidTr="000C169A">
        <w:trPr>
          <w:cantSplit/>
          <w:trHeight w:val="227"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93" w:rsidRPr="00011B29" w:rsidRDefault="00702193" w:rsidP="006A4D31">
            <w:pPr>
              <w:pStyle w:val="3"/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1B29">
              <w:rPr>
                <w:sz w:val="24"/>
                <w:szCs w:val="24"/>
              </w:rPr>
              <w:t>% до попереднього року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78,8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77,5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97,8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62,9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210,2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103,0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28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221,6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pStyle w:val="OutlineHeader"/>
              <w:widowControl w:val="0"/>
              <w:numPr>
                <w:ilvl w:val="0"/>
                <w:numId w:val="0"/>
              </w:numPr>
              <w:spacing w:before="0"/>
              <w:jc w:val="center"/>
              <w:rPr>
                <w:b w:val="0"/>
                <w:bCs/>
                <w:szCs w:val="24"/>
                <w:lang w:val="uk-UA"/>
              </w:rPr>
            </w:pPr>
            <w:r w:rsidRPr="00011B29">
              <w:rPr>
                <w:b w:val="0"/>
                <w:bCs/>
                <w:szCs w:val="24"/>
                <w:lang w:val="uk-UA"/>
              </w:rPr>
              <w:t>60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93" w:rsidRPr="00011B29" w:rsidRDefault="00702193" w:rsidP="006A4D31">
            <w:pPr>
              <w:jc w:val="center"/>
              <w:rPr>
                <w:highlight w:val="red"/>
                <w:lang w:val="uk-UA"/>
              </w:rPr>
            </w:pPr>
            <w:r w:rsidRPr="00011B29">
              <w:rPr>
                <w:lang w:val="uk-UA"/>
              </w:rPr>
              <w:t>96</w:t>
            </w:r>
          </w:p>
        </w:tc>
      </w:tr>
    </w:tbl>
    <w:p w:rsidR="00702193" w:rsidRPr="00011B29" w:rsidRDefault="00702193" w:rsidP="00702193">
      <w:pPr>
        <w:jc w:val="both"/>
        <w:rPr>
          <w:lang w:val="uk-UA"/>
        </w:rPr>
      </w:pPr>
    </w:p>
    <w:p w:rsidR="0020669F" w:rsidRPr="00011B29" w:rsidRDefault="0020669F" w:rsidP="00C32663">
      <w:pPr>
        <w:ind w:firstLine="567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>В</w:t>
      </w:r>
      <w:r w:rsidR="00C94660" w:rsidRPr="00011B29">
        <w:rPr>
          <w:rFonts w:eastAsia="Calibri"/>
          <w:lang w:val="uk-UA" w:eastAsia="en-US"/>
        </w:rPr>
        <w:t xml:space="preserve"> зв’язку </w:t>
      </w:r>
      <w:r w:rsidRPr="00011B29">
        <w:rPr>
          <w:rFonts w:eastAsia="Calibri"/>
          <w:lang w:val="uk-UA" w:eastAsia="en-US"/>
        </w:rPr>
        <w:t>з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введенням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нових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назв</w:t>
      </w:r>
      <w:r w:rsidR="00C94660" w:rsidRPr="00011B29">
        <w:rPr>
          <w:rFonts w:eastAsia="Calibri"/>
          <w:lang w:val="uk-UA" w:eastAsia="en-US"/>
        </w:rPr>
        <w:t xml:space="preserve"> </w:t>
      </w:r>
      <w:proofErr w:type="spellStart"/>
      <w:r w:rsidRPr="00011B29">
        <w:rPr>
          <w:rFonts w:eastAsia="Calibri"/>
          <w:lang w:val="uk-UA" w:eastAsia="en-US"/>
        </w:rPr>
        <w:t>урбанонімів</w:t>
      </w:r>
      <w:proofErr w:type="spellEnd"/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були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внесені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відповідні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зміни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до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переліку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вулиць, провулків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та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доповнено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реєстр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необхідними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ідентифікаторами.</w:t>
      </w:r>
      <w:r w:rsidR="00C94660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На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запит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виконавчого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комітету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на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підставі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даних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по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розпланованих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територій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були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подані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пропозиції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до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ПАТ «</w:t>
      </w:r>
      <w:proofErr w:type="spellStart"/>
      <w:r w:rsidRPr="00011B29">
        <w:rPr>
          <w:rFonts w:eastAsia="Calibri"/>
          <w:lang w:val="uk-UA" w:eastAsia="en-US"/>
        </w:rPr>
        <w:t>Полтаваобленерго</w:t>
      </w:r>
      <w:proofErr w:type="spellEnd"/>
      <w:r w:rsidRPr="00011B29">
        <w:rPr>
          <w:rFonts w:eastAsia="Calibri"/>
          <w:lang w:val="uk-UA" w:eastAsia="en-US"/>
        </w:rPr>
        <w:t>» щодо</w:t>
      </w:r>
      <w:r w:rsidR="00516D27" w:rsidRPr="00011B29">
        <w:rPr>
          <w:rFonts w:eastAsia="Calibri"/>
          <w:lang w:val="uk-UA" w:eastAsia="en-US"/>
        </w:rPr>
        <w:t xml:space="preserve"> в</w:t>
      </w:r>
      <w:r w:rsidRPr="00011B29">
        <w:rPr>
          <w:rFonts w:eastAsia="Calibri"/>
          <w:lang w:val="uk-UA" w:eastAsia="en-US"/>
        </w:rPr>
        <w:t>ключення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комплексну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схему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забезпечення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електропостачання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ділянок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по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вул.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В.</w:t>
      </w:r>
      <w:proofErr w:type="spellStart"/>
      <w:r w:rsidRPr="00011B29">
        <w:rPr>
          <w:rFonts w:eastAsia="Calibri"/>
          <w:lang w:val="uk-UA" w:eastAsia="en-US"/>
        </w:rPr>
        <w:t>Сацького</w:t>
      </w:r>
      <w:proofErr w:type="spellEnd"/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та</w:t>
      </w:r>
      <w:r w:rsidR="00516D2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>провулкам</w:t>
      </w:r>
      <w:r w:rsidR="00516D27" w:rsidRPr="00011B29">
        <w:rPr>
          <w:rFonts w:eastAsia="Calibri"/>
          <w:lang w:val="uk-UA" w:eastAsia="en-US"/>
        </w:rPr>
        <w:t xml:space="preserve">и </w:t>
      </w:r>
      <w:r w:rsidRPr="00011B29">
        <w:rPr>
          <w:rFonts w:eastAsia="Calibri"/>
          <w:lang w:val="uk-UA" w:eastAsia="en-US"/>
        </w:rPr>
        <w:t>М.Грушевського</w:t>
      </w:r>
      <w:r w:rsidR="00C32663" w:rsidRPr="00011B29">
        <w:rPr>
          <w:rFonts w:eastAsia="Calibri"/>
          <w:lang w:val="uk-UA" w:eastAsia="en-US"/>
        </w:rPr>
        <w:t>.</w:t>
      </w:r>
    </w:p>
    <w:p w:rsidR="00AD2047" w:rsidRPr="00011B29" w:rsidRDefault="00C32663" w:rsidP="00C94660">
      <w:pPr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ab/>
      </w:r>
      <w:r w:rsidR="00AD2047" w:rsidRPr="00011B29">
        <w:rPr>
          <w:rFonts w:eastAsia="Calibri"/>
          <w:lang w:val="uk-UA" w:eastAsia="en-US"/>
        </w:rPr>
        <w:t xml:space="preserve">Проблемним </w:t>
      </w:r>
      <w:r w:rsidRPr="00011B29">
        <w:rPr>
          <w:rFonts w:eastAsia="Calibri"/>
          <w:lang w:val="uk-UA" w:eastAsia="en-US"/>
        </w:rPr>
        <w:t xml:space="preserve"> питань </w:t>
      </w:r>
      <w:r w:rsidR="00AD2047" w:rsidRPr="00011B29">
        <w:rPr>
          <w:rFonts w:eastAsia="Calibri"/>
          <w:lang w:val="uk-UA" w:eastAsia="en-US"/>
        </w:rPr>
        <w:t>в</w:t>
      </w:r>
      <w:r w:rsidRPr="00011B29">
        <w:rPr>
          <w:rFonts w:eastAsia="Calibri"/>
          <w:lang w:val="uk-UA" w:eastAsia="en-US"/>
        </w:rPr>
        <w:t xml:space="preserve"> реалізації проектних рішень є </w:t>
      </w:r>
      <w:r w:rsidR="00AD2047" w:rsidRPr="00011B29">
        <w:rPr>
          <w:rFonts w:eastAsia="Calibri"/>
          <w:lang w:val="uk-UA" w:eastAsia="en-US"/>
        </w:rPr>
        <w:t xml:space="preserve"> -  зміни меж міста. Н</w:t>
      </w:r>
      <w:r w:rsidRPr="00011B29">
        <w:rPr>
          <w:rFonts w:eastAsia="Calibri"/>
          <w:lang w:val="uk-UA" w:eastAsia="en-US"/>
        </w:rPr>
        <w:t>аразі тривають пер</w:t>
      </w:r>
      <w:r w:rsidR="00AD2047" w:rsidRPr="00011B29">
        <w:rPr>
          <w:rFonts w:eastAsia="Calibri"/>
          <w:lang w:val="uk-UA" w:eastAsia="en-US"/>
        </w:rPr>
        <w:t>емовини</w:t>
      </w:r>
      <w:r w:rsidRPr="00011B29">
        <w:rPr>
          <w:rFonts w:eastAsia="Calibri"/>
          <w:lang w:val="uk-UA" w:eastAsia="en-US"/>
        </w:rPr>
        <w:t xml:space="preserve"> з </w:t>
      </w:r>
      <w:proofErr w:type="spellStart"/>
      <w:r w:rsidRPr="00011B29">
        <w:rPr>
          <w:rFonts w:eastAsia="Calibri"/>
          <w:lang w:val="uk-UA" w:eastAsia="en-US"/>
        </w:rPr>
        <w:t>Засульською</w:t>
      </w:r>
      <w:proofErr w:type="spellEnd"/>
      <w:r w:rsidRPr="00011B29">
        <w:rPr>
          <w:rFonts w:eastAsia="Calibri"/>
          <w:lang w:val="uk-UA" w:eastAsia="en-US"/>
        </w:rPr>
        <w:t xml:space="preserve"> ОТГ</w:t>
      </w:r>
      <w:r w:rsidR="00AD2047" w:rsidRPr="00011B29">
        <w:rPr>
          <w:rFonts w:eastAsia="Calibri"/>
          <w:lang w:val="uk-UA" w:eastAsia="en-US"/>
        </w:rPr>
        <w:t xml:space="preserve"> де дані </w:t>
      </w:r>
      <w:r w:rsidRPr="00011B29">
        <w:rPr>
          <w:rFonts w:eastAsia="Calibri"/>
          <w:lang w:val="uk-UA" w:eastAsia="en-US"/>
        </w:rPr>
        <w:t xml:space="preserve"> питання </w:t>
      </w:r>
      <w:r w:rsidR="00AD2047" w:rsidRPr="00011B29">
        <w:rPr>
          <w:rFonts w:eastAsia="Calibri"/>
          <w:lang w:val="uk-UA" w:eastAsia="en-US"/>
        </w:rPr>
        <w:t xml:space="preserve"> </w:t>
      </w:r>
      <w:r w:rsidRPr="00011B29">
        <w:rPr>
          <w:rFonts w:eastAsia="Calibri"/>
          <w:lang w:val="uk-UA" w:eastAsia="en-US"/>
        </w:rPr>
        <w:t xml:space="preserve">обговорюються на громадських слуханнях </w:t>
      </w:r>
      <w:r w:rsidR="00AD2047" w:rsidRPr="00011B29">
        <w:rPr>
          <w:rFonts w:eastAsia="Calibri"/>
          <w:lang w:val="uk-UA" w:eastAsia="en-US"/>
        </w:rPr>
        <w:t>в сільських радах</w:t>
      </w:r>
      <w:r w:rsidRPr="00011B29">
        <w:rPr>
          <w:rFonts w:eastAsia="Calibri"/>
          <w:lang w:val="uk-UA" w:eastAsia="en-US"/>
        </w:rPr>
        <w:t xml:space="preserve">.  Обговорення не </w:t>
      </w:r>
      <w:r w:rsidR="00AD2047" w:rsidRPr="00011B29">
        <w:rPr>
          <w:rFonts w:eastAsia="Calibri"/>
          <w:lang w:val="uk-UA" w:eastAsia="en-US"/>
        </w:rPr>
        <w:t>з</w:t>
      </w:r>
      <w:r w:rsidRPr="00011B29">
        <w:rPr>
          <w:rFonts w:eastAsia="Calibri"/>
          <w:lang w:val="uk-UA" w:eastAsia="en-US"/>
        </w:rPr>
        <w:t>находять підтримк</w:t>
      </w:r>
      <w:r w:rsidR="00AD2047" w:rsidRPr="00011B29">
        <w:rPr>
          <w:rFonts w:eastAsia="Calibri"/>
          <w:lang w:val="uk-UA" w:eastAsia="en-US"/>
        </w:rPr>
        <w:t>и</w:t>
      </w:r>
      <w:r w:rsidRPr="00011B29">
        <w:rPr>
          <w:rFonts w:eastAsia="Calibri"/>
          <w:lang w:val="uk-UA" w:eastAsia="en-US"/>
        </w:rPr>
        <w:t xml:space="preserve"> </w:t>
      </w:r>
      <w:r w:rsidR="00AD2047" w:rsidRPr="00011B29">
        <w:rPr>
          <w:rFonts w:eastAsia="Calibri"/>
          <w:lang w:val="uk-UA" w:eastAsia="en-US"/>
        </w:rPr>
        <w:t xml:space="preserve">у </w:t>
      </w:r>
      <w:r w:rsidRPr="00011B29">
        <w:rPr>
          <w:rFonts w:eastAsia="Calibri"/>
          <w:lang w:val="uk-UA" w:eastAsia="en-US"/>
        </w:rPr>
        <w:t xml:space="preserve">місцевого  населення. </w:t>
      </w:r>
      <w:r w:rsidR="00AD2047" w:rsidRPr="00011B29">
        <w:rPr>
          <w:rFonts w:eastAsia="Calibri"/>
          <w:lang w:val="uk-UA" w:eastAsia="en-US"/>
        </w:rPr>
        <w:t xml:space="preserve">      </w:t>
      </w:r>
    </w:p>
    <w:p w:rsidR="00AD2047" w:rsidRPr="00011B29" w:rsidRDefault="00AD2047" w:rsidP="00AD2047">
      <w:pPr>
        <w:ind w:firstLine="708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>Листування з ДП «</w:t>
      </w:r>
      <w:proofErr w:type="spellStart"/>
      <w:r w:rsidRPr="00011B29">
        <w:rPr>
          <w:rFonts w:eastAsia="Calibri"/>
          <w:lang w:val="uk-UA" w:eastAsia="en-US"/>
        </w:rPr>
        <w:t>Укртрансгаз</w:t>
      </w:r>
      <w:proofErr w:type="spellEnd"/>
      <w:r w:rsidRPr="00011B29">
        <w:rPr>
          <w:rFonts w:eastAsia="Calibri"/>
          <w:lang w:val="uk-UA" w:eastAsia="en-US"/>
        </w:rPr>
        <w:t>» щодо в</w:t>
      </w:r>
      <w:r w:rsidR="00C32663" w:rsidRPr="00011B29">
        <w:rPr>
          <w:rFonts w:eastAsia="Calibri"/>
          <w:lang w:val="uk-UA" w:eastAsia="en-US"/>
        </w:rPr>
        <w:t>инесення за межі міста</w:t>
      </w:r>
      <w:r w:rsidRPr="00011B29">
        <w:rPr>
          <w:rFonts w:eastAsia="Calibri"/>
          <w:lang w:val="uk-UA" w:eastAsia="en-US"/>
        </w:rPr>
        <w:t xml:space="preserve"> </w:t>
      </w:r>
      <w:r w:rsidR="00C32663" w:rsidRPr="00011B29">
        <w:rPr>
          <w:rFonts w:eastAsia="Calibri"/>
          <w:lang w:val="uk-UA" w:eastAsia="en-US"/>
        </w:rPr>
        <w:t xml:space="preserve"> ГРС</w:t>
      </w:r>
      <w:r w:rsidRPr="00011B29">
        <w:rPr>
          <w:rFonts w:eastAsia="Calibri"/>
          <w:lang w:val="uk-UA" w:eastAsia="en-US"/>
        </w:rPr>
        <w:t xml:space="preserve">, </w:t>
      </w:r>
      <w:r w:rsidR="00C32663" w:rsidRPr="00011B29">
        <w:rPr>
          <w:rFonts w:eastAsia="Calibri"/>
          <w:lang w:val="uk-UA" w:eastAsia="en-US"/>
        </w:rPr>
        <w:t xml:space="preserve"> яка знах</w:t>
      </w:r>
      <w:r w:rsidRPr="00011B29">
        <w:rPr>
          <w:rFonts w:eastAsia="Calibri"/>
          <w:lang w:val="uk-UA" w:eastAsia="en-US"/>
        </w:rPr>
        <w:t>одиться</w:t>
      </w:r>
      <w:r w:rsidR="00C32663" w:rsidRPr="00011B29">
        <w:rPr>
          <w:rFonts w:eastAsia="Calibri"/>
          <w:lang w:val="uk-UA" w:eastAsia="en-US"/>
        </w:rPr>
        <w:t xml:space="preserve"> по вул. </w:t>
      </w:r>
      <w:proofErr w:type="spellStart"/>
      <w:r w:rsidR="00C32663" w:rsidRPr="00011B29">
        <w:rPr>
          <w:rFonts w:eastAsia="Calibri"/>
          <w:lang w:val="uk-UA" w:eastAsia="en-US"/>
        </w:rPr>
        <w:t>Олександрівській</w:t>
      </w:r>
      <w:proofErr w:type="spellEnd"/>
      <w:r w:rsidRPr="00011B29">
        <w:rPr>
          <w:rFonts w:eastAsia="Calibri"/>
          <w:lang w:val="uk-UA" w:eastAsia="en-US"/>
        </w:rPr>
        <w:t xml:space="preserve">, з </w:t>
      </w:r>
      <w:r w:rsidR="00C32663" w:rsidRPr="00011B29">
        <w:rPr>
          <w:rFonts w:eastAsia="Calibri"/>
          <w:lang w:val="uk-UA" w:eastAsia="en-US"/>
        </w:rPr>
        <w:t>не дало результатів</w:t>
      </w:r>
      <w:r w:rsidRPr="00011B29">
        <w:rPr>
          <w:rFonts w:eastAsia="Calibri"/>
          <w:lang w:val="uk-UA" w:eastAsia="en-US"/>
        </w:rPr>
        <w:t>. Роботи щодо винесення ГРС за межі міста можливе лише за рахунок місцевого бюджету</w:t>
      </w:r>
      <w:r w:rsidR="00C32663" w:rsidRPr="00011B29">
        <w:rPr>
          <w:rFonts w:eastAsia="Calibri"/>
          <w:lang w:val="uk-UA" w:eastAsia="en-US"/>
        </w:rPr>
        <w:t>.</w:t>
      </w:r>
    </w:p>
    <w:p w:rsidR="00C32663" w:rsidRPr="00011B29" w:rsidRDefault="00AD2047" w:rsidP="00AD2047">
      <w:pPr>
        <w:ind w:firstLine="708"/>
        <w:jc w:val="both"/>
        <w:rPr>
          <w:rFonts w:eastAsia="Calibri"/>
          <w:lang w:val="uk-UA" w:eastAsia="en-US"/>
        </w:rPr>
      </w:pPr>
      <w:r w:rsidRPr="00011B29">
        <w:rPr>
          <w:rFonts w:eastAsia="Calibri"/>
          <w:lang w:val="uk-UA" w:eastAsia="en-US"/>
        </w:rPr>
        <w:t>Інші заходи визначені першим етапом реалізовуються в межах можливого фінансування  Роботи по реалізації генерального  плану тривають.</w:t>
      </w:r>
    </w:p>
    <w:p w:rsidR="00682590" w:rsidRPr="00011B29" w:rsidRDefault="00682590" w:rsidP="00C94660">
      <w:pPr>
        <w:jc w:val="both"/>
        <w:rPr>
          <w:lang w:val="uk-UA"/>
        </w:rPr>
      </w:pPr>
    </w:p>
    <w:p w:rsidR="0020669F" w:rsidRPr="00011B29" w:rsidRDefault="0020669F" w:rsidP="00C94660">
      <w:pPr>
        <w:jc w:val="both"/>
        <w:rPr>
          <w:lang w:val="uk-UA"/>
        </w:rPr>
      </w:pPr>
    </w:p>
    <w:p w:rsidR="0020669F" w:rsidRPr="00011B29" w:rsidRDefault="0020669F" w:rsidP="00C94660">
      <w:pPr>
        <w:jc w:val="both"/>
        <w:rPr>
          <w:lang w:val="uk-UA"/>
        </w:rPr>
      </w:pPr>
    </w:p>
    <w:p w:rsidR="00682590" w:rsidRPr="00011B29" w:rsidRDefault="00682590" w:rsidP="00C94660">
      <w:pPr>
        <w:jc w:val="both"/>
        <w:rPr>
          <w:b/>
          <w:lang w:val="uk-UA"/>
        </w:rPr>
      </w:pPr>
      <w:r w:rsidRPr="00011B29">
        <w:rPr>
          <w:b/>
          <w:lang w:val="uk-UA"/>
        </w:rPr>
        <w:t xml:space="preserve">Начальник відділу </w:t>
      </w:r>
    </w:p>
    <w:p w:rsidR="006A7CCB" w:rsidRPr="00B929ED" w:rsidRDefault="00682590" w:rsidP="00C94660">
      <w:pPr>
        <w:jc w:val="both"/>
        <w:rPr>
          <w:sz w:val="28"/>
          <w:szCs w:val="28"/>
          <w:lang w:val="uk-UA"/>
        </w:rPr>
      </w:pPr>
      <w:r w:rsidRPr="00011B29">
        <w:rPr>
          <w:b/>
          <w:lang w:val="uk-UA"/>
        </w:rPr>
        <w:t>містобудування та архітектури</w:t>
      </w:r>
      <w:r w:rsidRPr="00011B29">
        <w:rPr>
          <w:b/>
          <w:sz w:val="28"/>
          <w:szCs w:val="28"/>
          <w:lang w:val="uk-UA"/>
        </w:rPr>
        <w:t xml:space="preserve">                              </w:t>
      </w:r>
      <w:r w:rsidR="00516D27" w:rsidRPr="00011B29">
        <w:rPr>
          <w:b/>
          <w:sz w:val="28"/>
          <w:szCs w:val="28"/>
          <w:lang w:val="uk-UA"/>
        </w:rPr>
        <w:t xml:space="preserve">          </w:t>
      </w:r>
      <w:r w:rsidR="000C169A" w:rsidRPr="00011B29">
        <w:rPr>
          <w:b/>
          <w:sz w:val="28"/>
          <w:szCs w:val="28"/>
          <w:lang w:val="uk-UA"/>
        </w:rPr>
        <w:t xml:space="preserve">            </w:t>
      </w:r>
      <w:proofErr w:type="spellStart"/>
      <w:r w:rsidRPr="00011B29">
        <w:rPr>
          <w:b/>
          <w:sz w:val="28"/>
          <w:szCs w:val="28"/>
          <w:lang w:val="uk-UA"/>
        </w:rPr>
        <w:t>Шмо</w:t>
      </w:r>
      <w:r w:rsidRPr="00712975">
        <w:rPr>
          <w:b/>
          <w:sz w:val="28"/>
          <w:szCs w:val="28"/>
          <w:lang w:val="uk-UA"/>
        </w:rPr>
        <w:t>нденко</w:t>
      </w:r>
      <w:proofErr w:type="spellEnd"/>
      <w:r w:rsidRPr="00712975">
        <w:rPr>
          <w:b/>
          <w:sz w:val="28"/>
          <w:szCs w:val="28"/>
          <w:lang w:val="uk-UA"/>
        </w:rPr>
        <w:t xml:space="preserve"> А.Г.</w:t>
      </w:r>
    </w:p>
    <w:sectPr w:rsidR="006A7CCB" w:rsidRPr="00B929ED" w:rsidSect="00011B29">
      <w:pgSz w:w="11906" w:h="16838"/>
      <w:pgMar w:top="567" w:right="849" w:bottom="14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E4B" w:rsidRDefault="003A2E4B" w:rsidP="0020669F">
      <w:r>
        <w:separator/>
      </w:r>
    </w:p>
  </w:endnote>
  <w:endnote w:type="continuationSeparator" w:id="0">
    <w:p w:rsidR="003A2E4B" w:rsidRDefault="003A2E4B" w:rsidP="0020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E4B" w:rsidRDefault="003A2E4B" w:rsidP="0020669F">
      <w:r>
        <w:separator/>
      </w:r>
    </w:p>
  </w:footnote>
  <w:footnote w:type="continuationSeparator" w:id="0">
    <w:p w:rsidR="003A2E4B" w:rsidRDefault="003A2E4B" w:rsidP="0020669F">
      <w:r>
        <w:continuationSeparator/>
      </w:r>
    </w:p>
  </w:footnote>
  <w:footnote w:id="1">
    <w:p w:rsidR="00C94660" w:rsidRPr="00521176" w:rsidRDefault="00C94660" w:rsidP="0020669F">
      <w:pPr>
        <w:jc w:val="both"/>
        <w:rPr>
          <w:sz w:val="20"/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95794F"/>
    <w:multiLevelType w:val="hybridMultilevel"/>
    <w:tmpl w:val="DA3CE676"/>
    <w:lvl w:ilvl="0" w:tplc="CF826E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3">
    <w:nsid w:val="0D87225F"/>
    <w:multiLevelType w:val="hybridMultilevel"/>
    <w:tmpl w:val="20BE865A"/>
    <w:lvl w:ilvl="0" w:tplc="E354B3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F8B0303"/>
    <w:multiLevelType w:val="hybridMultilevel"/>
    <w:tmpl w:val="C4E65D44"/>
    <w:lvl w:ilvl="0" w:tplc="B82AB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D5627"/>
    <w:multiLevelType w:val="hybridMultilevel"/>
    <w:tmpl w:val="AC3CF8B0"/>
    <w:lvl w:ilvl="0" w:tplc="FAB0D3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52774"/>
    <w:multiLevelType w:val="multilevel"/>
    <w:tmpl w:val="EC74C0C6"/>
    <w:lvl w:ilvl="0">
      <w:start w:val="1"/>
      <w:numFmt w:val="decimal"/>
      <w:pStyle w:val="OutlineHeader"/>
      <w:lvlText w:val="%1."/>
      <w:legacy w:legacy="1" w:legacySpace="216" w:legacyIndent="360"/>
      <w:lvlJc w:val="left"/>
      <w:pPr>
        <w:ind w:left="360" w:hanging="360"/>
      </w:pPr>
    </w:lvl>
    <w:lvl w:ilvl="1">
      <w:start w:val="1"/>
      <w:numFmt w:val="upperLetter"/>
      <w:lvlText w:val="%2."/>
      <w:legacy w:legacy="1" w:legacySpace="216" w:legacyIndent="360"/>
      <w:lvlJc w:val="left"/>
      <w:pPr>
        <w:ind w:left="720" w:hanging="360"/>
      </w:pPr>
    </w:lvl>
    <w:lvl w:ilvl="2">
      <w:start w:val="1"/>
      <w:numFmt w:val="decimal"/>
      <w:lvlText w:val="%3)"/>
      <w:legacy w:legacy="1" w:legacySpace="216" w:legacyIndent="360"/>
      <w:lvlJc w:val="left"/>
      <w:pPr>
        <w:ind w:left="1080" w:hanging="360"/>
      </w:pPr>
    </w:lvl>
    <w:lvl w:ilvl="3">
      <w:start w:val="1"/>
      <w:numFmt w:val="lowerLetter"/>
      <w:lvlText w:val="%4)"/>
      <w:legacy w:legacy="1" w:legacySpace="216" w:legacyIndent="360"/>
      <w:lvlJc w:val="left"/>
      <w:pPr>
        <w:ind w:left="1440" w:hanging="360"/>
      </w:pPr>
    </w:lvl>
    <w:lvl w:ilvl="4">
      <w:start w:val="1"/>
      <w:numFmt w:val="lowerRoman"/>
      <w:lvlText w:val="%5)"/>
      <w:legacy w:legacy="1" w:legacySpace="216" w:legacyIndent="360"/>
      <w:lvlJc w:val="left"/>
      <w:pPr>
        <w:ind w:left="1800" w:hanging="360"/>
      </w:pPr>
    </w:lvl>
    <w:lvl w:ilvl="5">
      <w:start w:val="1"/>
      <w:numFmt w:val="decimal"/>
      <w:lvlText w:val="(%6)"/>
      <w:legacy w:legacy="1" w:legacySpace="216" w:legacyIndent="360"/>
      <w:lvlJc w:val="left"/>
      <w:pPr>
        <w:ind w:left="2160" w:hanging="360"/>
      </w:pPr>
    </w:lvl>
    <w:lvl w:ilvl="6">
      <w:start w:val="1"/>
      <w:numFmt w:val="lowerLetter"/>
      <w:lvlText w:val="(%7)"/>
      <w:legacy w:legacy="1" w:legacySpace="216" w:legacyIndent="360"/>
      <w:lvlJc w:val="left"/>
      <w:pPr>
        <w:ind w:left="2520" w:hanging="360"/>
      </w:pPr>
    </w:lvl>
    <w:lvl w:ilvl="7">
      <w:start w:val="1"/>
      <w:numFmt w:val="lowerRoman"/>
      <w:lvlText w:val="(%8)"/>
      <w:legacy w:legacy="1" w:legacySpace="216" w:legacyIndent="360"/>
      <w:lvlJc w:val="left"/>
      <w:pPr>
        <w:ind w:left="2880" w:hanging="360"/>
      </w:pPr>
    </w:lvl>
    <w:lvl w:ilvl="8">
      <w:start w:val="1"/>
      <w:numFmt w:val="lowerLetter"/>
      <w:lvlText w:val="(%9)"/>
      <w:legacy w:legacy="1" w:legacySpace="216" w:legacyIndent="360"/>
      <w:lvlJc w:val="left"/>
      <w:pPr>
        <w:ind w:left="3240" w:hanging="360"/>
      </w:pPr>
    </w:lvl>
  </w:abstractNum>
  <w:abstractNum w:abstractNumId="7">
    <w:nsid w:val="413E375B"/>
    <w:multiLevelType w:val="hybridMultilevel"/>
    <w:tmpl w:val="54B64566"/>
    <w:lvl w:ilvl="0" w:tplc="D216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FF161B"/>
    <w:multiLevelType w:val="hybridMultilevel"/>
    <w:tmpl w:val="29EC85B2"/>
    <w:lvl w:ilvl="0" w:tplc="B126960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5540C44"/>
    <w:multiLevelType w:val="hybridMultilevel"/>
    <w:tmpl w:val="5AC6D5F4"/>
    <w:lvl w:ilvl="0" w:tplc="73F05AA8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F9A"/>
    <w:rsid w:val="00011B29"/>
    <w:rsid w:val="00026961"/>
    <w:rsid w:val="00056D03"/>
    <w:rsid w:val="000A2FE9"/>
    <w:rsid w:val="000C169A"/>
    <w:rsid w:val="000E0EB1"/>
    <w:rsid w:val="0011022C"/>
    <w:rsid w:val="00110664"/>
    <w:rsid w:val="00131AA9"/>
    <w:rsid w:val="00152E5B"/>
    <w:rsid w:val="001806F6"/>
    <w:rsid w:val="001925A2"/>
    <w:rsid w:val="001B1DFA"/>
    <w:rsid w:val="001C377C"/>
    <w:rsid w:val="001C6487"/>
    <w:rsid w:val="00205324"/>
    <w:rsid w:val="0020669F"/>
    <w:rsid w:val="00223D53"/>
    <w:rsid w:val="0024227E"/>
    <w:rsid w:val="0027008A"/>
    <w:rsid w:val="00283CD5"/>
    <w:rsid w:val="00295344"/>
    <w:rsid w:val="002A5F7F"/>
    <w:rsid w:val="002C02F6"/>
    <w:rsid w:val="002D3C35"/>
    <w:rsid w:val="00331FD7"/>
    <w:rsid w:val="00334F5D"/>
    <w:rsid w:val="00345C5A"/>
    <w:rsid w:val="00370387"/>
    <w:rsid w:val="00371844"/>
    <w:rsid w:val="003A2E4B"/>
    <w:rsid w:val="003F0EFC"/>
    <w:rsid w:val="00452870"/>
    <w:rsid w:val="0048682F"/>
    <w:rsid w:val="00487075"/>
    <w:rsid w:val="004D2C9C"/>
    <w:rsid w:val="004D5910"/>
    <w:rsid w:val="0050485E"/>
    <w:rsid w:val="00516D27"/>
    <w:rsid w:val="00520911"/>
    <w:rsid w:val="005329B3"/>
    <w:rsid w:val="0054212A"/>
    <w:rsid w:val="005446DC"/>
    <w:rsid w:val="00563AD1"/>
    <w:rsid w:val="00587C41"/>
    <w:rsid w:val="005C47C1"/>
    <w:rsid w:val="006311FC"/>
    <w:rsid w:val="006421E9"/>
    <w:rsid w:val="00644578"/>
    <w:rsid w:val="00651248"/>
    <w:rsid w:val="00675F9A"/>
    <w:rsid w:val="00682590"/>
    <w:rsid w:val="006A2838"/>
    <w:rsid w:val="006A7CCB"/>
    <w:rsid w:val="006B2947"/>
    <w:rsid w:val="006B547D"/>
    <w:rsid w:val="00702193"/>
    <w:rsid w:val="0073795B"/>
    <w:rsid w:val="00751999"/>
    <w:rsid w:val="00753F68"/>
    <w:rsid w:val="0080213F"/>
    <w:rsid w:val="00814D46"/>
    <w:rsid w:val="00823775"/>
    <w:rsid w:val="0089481D"/>
    <w:rsid w:val="008B7A5A"/>
    <w:rsid w:val="008F76A6"/>
    <w:rsid w:val="00932869"/>
    <w:rsid w:val="00964AD7"/>
    <w:rsid w:val="009858AB"/>
    <w:rsid w:val="00996645"/>
    <w:rsid w:val="009A7253"/>
    <w:rsid w:val="009E662E"/>
    <w:rsid w:val="00A1641D"/>
    <w:rsid w:val="00A16E6F"/>
    <w:rsid w:val="00A2305E"/>
    <w:rsid w:val="00A24009"/>
    <w:rsid w:val="00A35F35"/>
    <w:rsid w:val="00A36254"/>
    <w:rsid w:val="00AA19C9"/>
    <w:rsid w:val="00AA4C5B"/>
    <w:rsid w:val="00AB6A11"/>
    <w:rsid w:val="00AD2047"/>
    <w:rsid w:val="00AE2403"/>
    <w:rsid w:val="00B0614B"/>
    <w:rsid w:val="00B16C6C"/>
    <w:rsid w:val="00B17E88"/>
    <w:rsid w:val="00B801EB"/>
    <w:rsid w:val="00B929ED"/>
    <w:rsid w:val="00BC0703"/>
    <w:rsid w:val="00BD081B"/>
    <w:rsid w:val="00BF12D0"/>
    <w:rsid w:val="00BF5D93"/>
    <w:rsid w:val="00C32663"/>
    <w:rsid w:val="00C55108"/>
    <w:rsid w:val="00C94003"/>
    <w:rsid w:val="00C94660"/>
    <w:rsid w:val="00C96CF6"/>
    <w:rsid w:val="00CC1663"/>
    <w:rsid w:val="00CD5FE9"/>
    <w:rsid w:val="00D04C38"/>
    <w:rsid w:val="00D65727"/>
    <w:rsid w:val="00D80C22"/>
    <w:rsid w:val="00DA56A5"/>
    <w:rsid w:val="00DC62F9"/>
    <w:rsid w:val="00DD4ECE"/>
    <w:rsid w:val="00DF5177"/>
    <w:rsid w:val="00E06926"/>
    <w:rsid w:val="00E33B4C"/>
    <w:rsid w:val="00E41457"/>
    <w:rsid w:val="00E50393"/>
    <w:rsid w:val="00E93A22"/>
    <w:rsid w:val="00EA2621"/>
    <w:rsid w:val="00EB20A8"/>
    <w:rsid w:val="00EB665E"/>
    <w:rsid w:val="00ED77E8"/>
    <w:rsid w:val="00F11A58"/>
    <w:rsid w:val="00F35DC3"/>
    <w:rsid w:val="00F46F22"/>
    <w:rsid w:val="00F55756"/>
    <w:rsid w:val="00F7014B"/>
    <w:rsid w:val="00F7399B"/>
    <w:rsid w:val="00FA6CD1"/>
    <w:rsid w:val="00FB11D6"/>
    <w:rsid w:val="00FE2D31"/>
    <w:rsid w:val="00FE48B5"/>
    <w:rsid w:val="00FF1239"/>
    <w:rsid w:val="00FF1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72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A6C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06F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link w:val="a3"/>
    <w:locked/>
    <w:rsid w:val="001806F6"/>
    <w:rPr>
      <w:sz w:val="28"/>
      <w:szCs w:val="28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FA6CD1"/>
    <w:rPr>
      <w:rFonts w:ascii="Arial" w:hAnsi="Arial" w:cs="Arial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C96CF6"/>
    <w:pPr>
      <w:ind w:left="720"/>
      <w:contextualSpacing/>
    </w:pPr>
  </w:style>
  <w:style w:type="paragraph" w:styleId="a6">
    <w:name w:val="Balloon Text"/>
    <w:basedOn w:val="a"/>
    <w:link w:val="a7"/>
    <w:rsid w:val="00334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4F5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682590"/>
    <w:pPr>
      <w:spacing w:before="100" w:beforeAutospacing="1" w:after="100" w:afterAutospacing="1"/>
      <w:jc w:val="both"/>
    </w:pPr>
  </w:style>
  <w:style w:type="table" w:styleId="a8">
    <w:name w:val="Table Grid"/>
    <w:basedOn w:val="a1"/>
    <w:rsid w:val="002700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702193"/>
    <w:pPr>
      <w:spacing w:line="240" w:lineRule="atLeast"/>
      <w:ind w:firstLine="720"/>
      <w:jc w:val="both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02193"/>
    <w:rPr>
      <w:sz w:val="28"/>
      <w:lang w:val="uk-UA"/>
    </w:rPr>
  </w:style>
  <w:style w:type="paragraph" w:customStyle="1" w:styleId="OutlineHeader">
    <w:name w:val="OutlineHeader"/>
    <w:basedOn w:val="a"/>
    <w:rsid w:val="00702193"/>
    <w:pPr>
      <w:numPr>
        <w:numId w:val="10"/>
      </w:numPr>
      <w:tabs>
        <w:tab w:val="right" w:pos="8640"/>
      </w:tabs>
      <w:spacing w:before="120"/>
    </w:pPr>
    <w:rPr>
      <w:b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87397733276926"/>
          <c:y val="0.11050422839918647"/>
          <c:w val="0.8321554770318037"/>
          <c:h val="0.7206477732793538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Загальна площа житла</c:v>
                </c:pt>
              </c:strCache>
            </c:strRef>
          </c:tx>
          <c:spPr>
            <a:solidFill>
              <a:srgbClr val="9999FF"/>
            </a:solidFill>
            <a:ln w="12666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Sheet1!$B$1:$T$1</c:f>
              <c:numCache>
                <c:formatCode>General</c:formatCode>
                <c:ptCount val="19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  <c:pt idx="13">
                  <c:v>2014</c:v>
                </c:pt>
                <c:pt idx="14">
                  <c:v>2015</c:v>
                </c:pt>
                <c:pt idx="15">
                  <c:v>2016</c:v>
                </c:pt>
                <c:pt idx="16">
                  <c:v>2017</c:v>
                </c:pt>
                <c:pt idx="17">
                  <c:v>2018</c:v>
                </c:pt>
                <c:pt idx="18">
                  <c:v>2019</c:v>
                </c:pt>
              </c:numCache>
            </c:num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11.84</c:v>
                </c:pt>
                <c:pt idx="1">
                  <c:v>9.49</c:v>
                </c:pt>
                <c:pt idx="2">
                  <c:v>13.2</c:v>
                </c:pt>
                <c:pt idx="3">
                  <c:v>13.9</c:v>
                </c:pt>
                <c:pt idx="4">
                  <c:v>9.5300000000000011</c:v>
                </c:pt>
                <c:pt idx="5">
                  <c:v>11.9</c:v>
                </c:pt>
                <c:pt idx="6">
                  <c:v>14.8</c:v>
                </c:pt>
                <c:pt idx="7">
                  <c:v>4.5</c:v>
                </c:pt>
                <c:pt idx="8">
                  <c:v>12.3</c:v>
                </c:pt>
                <c:pt idx="9">
                  <c:v>8.9</c:v>
                </c:pt>
                <c:pt idx="10">
                  <c:v>6.9</c:v>
                </c:pt>
                <c:pt idx="11">
                  <c:v>5.0999999999999996</c:v>
                </c:pt>
                <c:pt idx="12" formatCode="mmm/yy">
                  <c:v>3.14</c:v>
                </c:pt>
                <c:pt idx="13" formatCode="dd/mmm">
                  <c:v>6.6</c:v>
                </c:pt>
                <c:pt idx="14">
                  <c:v>6.8</c:v>
                </c:pt>
                <c:pt idx="15">
                  <c:v>1.9000000000000001</c:v>
                </c:pt>
                <c:pt idx="16">
                  <c:v>4.3</c:v>
                </c:pt>
                <c:pt idx="17">
                  <c:v>1.82</c:v>
                </c:pt>
                <c:pt idx="18">
                  <c:v>2.5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6204672"/>
        <c:axId val="145264576"/>
      </c:barChart>
      <c:catAx>
        <c:axId val="106204672"/>
        <c:scaling>
          <c:orientation val="minMax"/>
        </c:scaling>
        <c:delete val="0"/>
        <c:axPos val="b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7">
            <a:solidFill>
              <a:schemeClr val="accent1"/>
            </a:solidFill>
            <a:prstDash val="solid"/>
          </a:ln>
        </c:spPr>
        <c:txPr>
          <a:bodyPr rot="-270000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52645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5264576"/>
        <c:scaling>
          <c:orientation val="minMax"/>
        </c:scaling>
        <c:delete val="0"/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6204672"/>
        <c:crosses val="autoZero"/>
        <c:crossBetween val="between"/>
      </c:valAx>
      <c:spPr>
        <a:solidFill>
          <a:srgbClr val="C0C0C0"/>
        </a:solidFill>
        <a:ln w="12666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5842173835800231"/>
          <c:y val="4.3977116710236394E-4"/>
          <c:w val="0.59540636042402717"/>
          <c:h val="6.7827679305435554E-2"/>
        </c:manualLayout>
      </c:layout>
      <c:overlay val="0"/>
      <c:spPr>
        <a:noFill/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107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CA65B-CEF0-4353-B166-DC357FA5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8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Лубниміськсвітло</Company>
  <LinksUpToDate>false</LinksUpToDate>
  <CharactersWithSpaces>15119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Оля</dc:creator>
  <cp:lastModifiedBy>1</cp:lastModifiedBy>
  <cp:revision>39</cp:revision>
  <cp:lastPrinted>2019-10-07T14:23:00Z</cp:lastPrinted>
  <dcterms:created xsi:type="dcterms:W3CDTF">2018-04-24T08:31:00Z</dcterms:created>
  <dcterms:modified xsi:type="dcterms:W3CDTF">2019-10-07T14:23:00Z</dcterms:modified>
</cp:coreProperties>
</file>